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752042506"/>
        <w:docPartObj>
          <w:docPartGallery w:val="Cover Pages"/>
          <w:docPartUnique/>
        </w:docPartObj>
      </w:sdtPr>
      <w:sdtEndPr>
        <w:rPr>
          <w:noProof/>
        </w:rPr>
      </w:sdtEndPr>
      <w:sdtContent>
        <w:p w14:paraId="7059E72A" w14:textId="4DA8A78B" w:rsidR="003876F1" w:rsidRPr="000B7388" w:rsidRDefault="000B7388" w:rsidP="00D74B7D">
          <w:pPr>
            <w:rPr>
              <w:noProof/>
            </w:rPr>
          </w:pPr>
          <w:r w:rsidRPr="000B7388">
            <w:rPr>
              <w:rFonts w:asciiTheme="majorHAnsi" w:hAnsiTheme="majorHAnsi"/>
              <w:i/>
              <w:caps/>
              <w:noProof/>
              <w:color w:val="313131" w:themeColor="text1" w:themeTint="D9"/>
              <w:sz w:val="120"/>
              <w:szCs w:val="120"/>
              <w:lang w:eastAsia="fr-FR"/>
            </w:rPr>
            <w:drawing>
              <wp:anchor distT="0" distB="0" distL="114300" distR="114300" simplePos="0" relativeHeight="251658241" behindDoc="0" locked="0" layoutInCell="1" allowOverlap="1" wp14:anchorId="1F5DAA4D" wp14:editId="675B1746">
                <wp:simplePos x="0" y="0"/>
                <wp:positionH relativeFrom="margin">
                  <wp:posOffset>-139700</wp:posOffset>
                </wp:positionH>
                <wp:positionV relativeFrom="margin">
                  <wp:posOffset>-626745</wp:posOffset>
                </wp:positionV>
                <wp:extent cx="2821861" cy="1440000"/>
                <wp:effectExtent l="0" t="0" r="0" b="0"/>
                <wp:wrapSquare wrapText="bothSides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embleme 2.png"/>
                        <pic:cNvPicPr/>
                      </pic:nvPicPr>
                      <pic:blipFill>
                        <a:blip r:embed="rId11" cstate="hq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21861" cy="14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44063B1B" w14:textId="77777777" w:rsidR="003876F1" w:rsidRPr="000B7388" w:rsidRDefault="003876F1" w:rsidP="00D74B7D">
      <w:pPr>
        <w:rPr>
          <w:noProof/>
        </w:rPr>
      </w:pPr>
    </w:p>
    <w:p w14:paraId="3E165699" w14:textId="77777777" w:rsidR="003876F1" w:rsidRPr="000B7388" w:rsidRDefault="003876F1" w:rsidP="00D74B7D">
      <w:pPr>
        <w:rPr>
          <w:noProof/>
        </w:rPr>
      </w:pPr>
    </w:p>
    <w:p w14:paraId="7A04F29C" w14:textId="77777777" w:rsidR="003876F1" w:rsidRPr="000B7388" w:rsidRDefault="003876F1" w:rsidP="00D74B7D">
      <w:pPr>
        <w:rPr>
          <w:noProof/>
        </w:rPr>
      </w:pPr>
    </w:p>
    <w:p w14:paraId="2ADC525E" w14:textId="65BBBAD9" w:rsidR="003876F1" w:rsidRPr="000B7388" w:rsidRDefault="003876F1" w:rsidP="00D74B7D">
      <w:pPr>
        <w:rPr>
          <w:noProof/>
        </w:rPr>
      </w:pPr>
    </w:p>
    <w:p w14:paraId="6150B830" w14:textId="4687C197" w:rsidR="003876F1" w:rsidRPr="000B7388" w:rsidRDefault="003876F1" w:rsidP="00D74B7D">
      <w:pPr>
        <w:rPr>
          <w:noProof/>
        </w:rPr>
      </w:pPr>
    </w:p>
    <w:p w14:paraId="70B6F3AF" w14:textId="1EA33660" w:rsidR="003876F1" w:rsidRPr="000B7388" w:rsidRDefault="003876F1" w:rsidP="00D74B7D">
      <w:pPr>
        <w:rPr>
          <w:noProof/>
        </w:rPr>
      </w:pPr>
    </w:p>
    <w:p w14:paraId="35AF7025" w14:textId="6DFBF23E" w:rsidR="003876F1" w:rsidRPr="000B7388" w:rsidRDefault="00071303" w:rsidP="00D74B7D">
      <w:pPr>
        <w:rPr>
          <w:noProof/>
        </w:rPr>
      </w:pPr>
      <w:r w:rsidRPr="000B7388">
        <w:rPr>
          <w:rFonts w:asciiTheme="majorHAnsi" w:hAnsiTheme="majorHAnsi"/>
          <w:i/>
          <w:caps/>
          <w:noProof/>
          <w:color w:val="313131" w:themeColor="text1" w:themeTint="D9"/>
          <w:sz w:val="120"/>
          <w:szCs w:val="120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98C753" wp14:editId="75892570">
                <wp:simplePos x="0" y="0"/>
                <wp:positionH relativeFrom="margin">
                  <wp:align>center</wp:align>
                </wp:positionH>
                <wp:positionV relativeFrom="paragraph">
                  <wp:posOffset>213213</wp:posOffset>
                </wp:positionV>
                <wp:extent cx="5916930" cy="4091940"/>
                <wp:effectExtent l="0" t="0" r="762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409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6CA867" w14:textId="5E5B65EC" w:rsidR="00A667ED" w:rsidRPr="0019525C" w:rsidRDefault="000F3804" w:rsidP="00984823">
                            <w:pPr>
                              <w:pStyle w:val="Titredudocument"/>
                              <w:rPr>
                                <w:sz w:val="56"/>
                                <w:szCs w:val="96"/>
                              </w:rPr>
                            </w:pPr>
                            <w:r w:rsidRPr="0019525C">
                              <w:rPr>
                                <w:sz w:val="56"/>
                                <w:szCs w:val="96"/>
                              </w:rPr>
                              <w:t>Procédure d’appel d’offres</w:t>
                            </w:r>
                          </w:p>
                          <w:p w14:paraId="2A2C2523" w14:textId="77777777" w:rsidR="00A667ED" w:rsidRPr="0019525C" w:rsidRDefault="00A667ED" w:rsidP="00984823">
                            <w:pPr>
                              <w:pStyle w:val="Titredudocument"/>
                              <w:rPr>
                                <w:sz w:val="56"/>
                                <w:szCs w:val="96"/>
                              </w:rPr>
                            </w:pPr>
                          </w:p>
                          <w:p w14:paraId="02975C53" w14:textId="033FA9E1" w:rsidR="00A667ED" w:rsidRDefault="00131EAE" w:rsidP="00E56537">
                            <w:pPr>
                              <w:pStyle w:val="Titredudocument"/>
                              <w:jc w:val="left"/>
                              <w:rPr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sz w:val="56"/>
                                <w:szCs w:val="96"/>
                              </w:rPr>
                              <w:t>CONCESSION CEREMONIE D’OUVERTURE</w:t>
                            </w:r>
                          </w:p>
                          <w:p w14:paraId="2D394449" w14:textId="77777777" w:rsidR="00A667ED" w:rsidRPr="0019525C" w:rsidRDefault="00A667ED" w:rsidP="00984823">
                            <w:pPr>
                              <w:pStyle w:val="Titredudocument"/>
                              <w:rPr>
                                <w:sz w:val="56"/>
                                <w:szCs w:val="96"/>
                              </w:rPr>
                            </w:pPr>
                          </w:p>
                          <w:p w14:paraId="005C797B" w14:textId="56BBC0C9" w:rsidR="00A667ED" w:rsidRDefault="00A667ED" w:rsidP="00984823">
                            <w:pPr>
                              <w:pStyle w:val="Titredudocument"/>
                              <w:rPr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sz w:val="56"/>
                                <w:szCs w:val="96"/>
                              </w:rPr>
                              <w:t>cadre de réponse technique</w:t>
                            </w:r>
                            <w:r w:rsidR="00131EAE">
                              <w:rPr>
                                <w:sz w:val="56"/>
                                <w:szCs w:val="96"/>
                              </w:rPr>
                              <w:t xml:space="preserve"> POUR la remise de l’offre</w:t>
                            </w:r>
                            <w:r>
                              <w:rPr>
                                <w:sz w:val="56"/>
                                <w:szCs w:val="96"/>
                              </w:rPr>
                              <w:t xml:space="preserve"> </w:t>
                            </w:r>
                          </w:p>
                          <w:p w14:paraId="085A08BE" w14:textId="77777777" w:rsidR="00A667ED" w:rsidRDefault="00A667ED" w:rsidP="00984823">
                            <w:pPr>
                              <w:pStyle w:val="Titredudocument"/>
                              <w:rPr>
                                <w:sz w:val="5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49E71A9C">
              <v:shapetype id="_x0000_t202" coordsize="21600,21600" o:spt="202" path="m,l,21600r21600,l21600,xe" w14:anchorId="2C98C753">
                <v:stroke joinstyle="miter"/>
                <v:path gradientshapeok="t" o:connecttype="rect"/>
              </v:shapetype>
              <v:shape id="Text Box 1" style="position:absolute;left:0;text-align:left;margin-left:0;margin-top:16.8pt;width:465.9pt;height:322.2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">
                <v:textbox inset="0,,0">
                  <w:txbxContent>
                    <w:p w:rsidRPr="0019525C" w:rsidR="00A667ED" w:rsidP="00984823" w:rsidRDefault="000F3804" w14:paraId="4E11D016" w14:textId="5E5B65EC">
                      <w:pPr>
                        <w:pStyle w:val="Titredudocument"/>
                        <w:rPr>
                          <w:sz w:val="56"/>
                          <w:szCs w:val="96"/>
                        </w:rPr>
                      </w:pPr>
                      <w:r w:rsidRPr="0019525C">
                        <w:rPr>
                          <w:sz w:val="56"/>
                          <w:szCs w:val="96"/>
                        </w:rPr>
                        <w:t>Procédure d’appel d’offres</w:t>
                      </w:r>
                    </w:p>
                    <w:p w:rsidRPr="0019525C" w:rsidR="00A667ED" w:rsidP="00984823" w:rsidRDefault="00A667ED" w14:paraId="672A6659" w14:textId="77777777">
                      <w:pPr>
                        <w:pStyle w:val="Titredudocument"/>
                        <w:rPr>
                          <w:sz w:val="56"/>
                          <w:szCs w:val="96"/>
                        </w:rPr>
                      </w:pPr>
                    </w:p>
                    <w:p w:rsidR="00A667ED" w:rsidP="00E56537" w:rsidRDefault="00131EAE" w14:paraId="0509635F" w14:textId="033FA9E1">
                      <w:pPr>
                        <w:pStyle w:val="Titredudocument"/>
                        <w:jc w:val="left"/>
                        <w:rPr>
                          <w:sz w:val="56"/>
                          <w:szCs w:val="96"/>
                        </w:rPr>
                      </w:pPr>
                      <w:r>
                        <w:rPr>
                          <w:sz w:val="56"/>
                          <w:szCs w:val="96"/>
                        </w:rPr>
                        <w:t>CONCESSION CEREMONIE D’OUVERTURE</w:t>
                      </w:r>
                    </w:p>
                    <w:p w:rsidRPr="0019525C" w:rsidR="00A667ED" w:rsidP="00984823" w:rsidRDefault="00A667ED" w14:paraId="0A37501D" w14:textId="77777777">
                      <w:pPr>
                        <w:pStyle w:val="Titredudocument"/>
                        <w:rPr>
                          <w:sz w:val="56"/>
                          <w:szCs w:val="96"/>
                        </w:rPr>
                      </w:pPr>
                    </w:p>
                    <w:p w:rsidR="00A667ED" w:rsidP="00984823" w:rsidRDefault="00A667ED" w14:paraId="3AAF846C" w14:textId="56BBC0C9">
                      <w:pPr>
                        <w:pStyle w:val="Titredudocument"/>
                        <w:rPr>
                          <w:sz w:val="56"/>
                          <w:szCs w:val="96"/>
                        </w:rPr>
                      </w:pPr>
                      <w:r>
                        <w:rPr>
                          <w:sz w:val="56"/>
                          <w:szCs w:val="96"/>
                        </w:rPr>
                        <w:t>cadre de réponse technique</w:t>
                      </w:r>
                      <w:r w:rsidR="00131EAE">
                        <w:rPr>
                          <w:sz w:val="56"/>
                          <w:szCs w:val="96"/>
                        </w:rPr>
                        <w:t xml:space="preserve"> POUR la remise de l’offre</w:t>
                      </w:r>
                      <w:r>
                        <w:rPr>
                          <w:sz w:val="56"/>
                          <w:szCs w:val="96"/>
                        </w:rPr>
                        <w:t xml:space="preserve"> </w:t>
                      </w:r>
                    </w:p>
                    <w:p w:rsidR="00A667ED" w:rsidP="00984823" w:rsidRDefault="00A667ED" w14:paraId="5DAB6C7B" w14:textId="77777777">
                      <w:pPr>
                        <w:pStyle w:val="Titredudocument"/>
                        <w:rPr>
                          <w:sz w:val="56"/>
                          <w:szCs w:val="9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6E00C1" w14:textId="77777777" w:rsidR="003876F1" w:rsidRPr="000B7388" w:rsidRDefault="003876F1" w:rsidP="00D74B7D">
      <w:pPr>
        <w:rPr>
          <w:noProof/>
        </w:rPr>
      </w:pPr>
    </w:p>
    <w:p w14:paraId="651FA043" w14:textId="77777777" w:rsidR="003876F1" w:rsidRPr="000B7388" w:rsidRDefault="003876F1" w:rsidP="00D74B7D">
      <w:pPr>
        <w:rPr>
          <w:noProof/>
        </w:rPr>
      </w:pPr>
    </w:p>
    <w:p w14:paraId="0954145E" w14:textId="77777777" w:rsidR="003876F1" w:rsidRPr="000B7388" w:rsidRDefault="003876F1" w:rsidP="00D74B7D">
      <w:pPr>
        <w:rPr>
          <w:noProof/>
        </w:rPr>
      </w:pPr>
    </w:p>
    <w:p w14:paraId="799E0E72" w14:textId="77777777" w:rsidR="003876F1" w:rsidRPr="000B7388" w:rsidRDefault="003876F1" w:rsidP="00D74B7D">
      <w:pPr>
        <w:rPr>
          <w:noProof/>
        </w:rPr>
      </w:pPr>
    </w:p>
    <w:p w14:paraId="3F9D2360" w14:textId="77777777" w:rsidR="003876F1" w:rsidRPr="000B7388" w:rsidRDefault="003876F1" w:rsidP="00D74B7D">
      <w:pPr>
        <w:rPr>
          <w:noProof/>
        </w:rPr>
      </w:pPr>
    </w:p>
    <w:p w14:paraId="0A62EC60" w14:textId="77777777" w:rsidR="003876F1" w:rsidRPr="000B7388" w:rsidRDefault="003876F1" w:rsidP="00D74B7D">
      <w:pPr>
        <w:rPr>
          <w:noProof/>
        </w:rPr>
      </w:pPr>
    </w:p>
    <w:p w14:paraId="1012D1D4" w14:textId="77777777" w:rsidR="003876F1" w:rsidRPr="000B7388" w:rsidRDefault="003876F1" w:rsidP="00D74B7D">
      <w:pPr>
        <w:rPr>
          <w:noProof/>
        </w:rPr>
      </w:pPr>
    </w:p>
    <w:p w14:paraId="3D087946" w14:textId="77777777" w:rsidR="003876F1" w:rsidRPr="000B7388" w:rsidRDefault="003876F1" w:rsidP="00D74B7D">
      <w:pPr>
        <w:rPr>
          <w:noProof/>
        </w:rPr>
      </w:pPr>
    </w:p>
    <w:p w14:paraId="0921424F" w14:textId="77777777" w:rsidR="003876F1" w:rsidRPr="000B7388" w:rsidRDefault="003876F1" w:rsidP="00D74B7D">
      <w:pPr>
        <w:rPr>
          <w:noProof/>
        </w:rPr>
      </w:pPr>
    </w:p>
    <w:p w14:paraId="667F122C" w14:textId="77777777" w:rsidR="006C253B" w:rsidRPr="00672AA1" w:rsidRDefault="006C253B" w:rsidP="00672AA1">
      <w:pPr>
        <w:rPr>
          <w:rFonts w:ascii="Source Sans Pro Light" w:eastAsia="Source Sans Pro Light" w:hAnsi="Source Sans Pro Light"/>
        </w:rPr>
      </w:pPr>
    </w:p>
    <w:p w14:paraId="57721672" w14:textId="77777777" w:rsidR="009E4126" w:rsidRPr="00672AA1" w:rsidRDefault="009E4126" w:rsidP="00672AA1">
      <w:pPr>
        <w:rPr>
          <w:rFonts w:ascii="Source Sans Pro Light" w:eastAsia="Source Sans Pro Light" w:hAnsi="Source Sans Pro Light"/>
        </w:rPr>
      </w:pPr>
    </w:p>
    <w:p w14:paraId="70DFFCD3" w14:textId="77777777" w:rsidR="00D0101E" w:rsidRDefault="00D0101E" w:rsidP="00672AA1">
      <w:pPr>
        <w:rPr>
          <w:rFonts w:ascii="Arial Black" w:hAnsi="Arial Black"/>
          <w:b/>
          <w:bCs/>
          <w:caps/>
          <w:spacing w:val="20"/>
          <w:sz w:val="28"/>
          <w:szCs w:val="52"/>
        </w:rPr>
      </w:pPr>
      <w:r w:rsidRPr="00672AA1">
        <w:rPr>
          <w:rFonts w:ascii="Source Sans Pro Light" w:eastAsia="Source Sans Pro Light" w:hAnsi="Source Sans Pro Light"/>
        </w:rPr>
        <w:br w:type="page"/>
      </w:r>
    </w:p>
    <w:p w14:paraId="643BD3EA" w14:textId="77777777" w:rsidR="0020361C" w:rsidRPr="00672AA1" w:rsidRDefault="0020361C" w:rsidP="0020361C">
      <w:pPr>
        <w:rPr>
          <w:rFonts w:ascii="Source Sans Pro Light" w:hAnsi="Source Sans Pro Light"/>
          <w:b/>
          <w:bCs/>
        </w:rPr>
      </w:pPr>
      <w:r w:rsidRPr="00672AA1">
        <w:rPr>
          <w:rFonts w:ascii="Source Sans Pro Light" w:hAnsi="Source Sans Pro Light"/>
          <w:b/>
          <w:bCs/>
        </w:rPr>
        <w:lastRenderedPageBreak/>
        <w:t xml:space="preserve">Cadre général : </w:t>
      </w:r>
    </w:p>
    <w:p w14:paraId="663DB416" w14:textId="384186BC" w:rsidR="0020361C" w:rsidRPr="00CA3BD2" w:rsidRDefault="0020361C" w:rsidP="0020361C">
      <w:pPr>
        <w:rPr>
          <w:rFonts w:ascii="Source Sans Pro Light" w:hAnsi="Source Sans Pro Light"/>
        </w:rPr>
      </w:pPr>
      <w:r w:rsidRPr="00672AA1">
        <w:rPr>
          <w:rFonts w:ascii="Source Sans Pro Light" w:hAnsi="Source Sans Pro Light"/>
        </w:rPr>
        <w:t xml:space="preserve">Dans le cadre de l’attribution </w:t>
      </w:r>
      <w:r w:rsidR="000F3804">
        <w:rPr>
          <w:rFonts w:ascii="Source Sans Pro Light" w:hAnsi="Source Sans Pro Light"/>
        </w:rPr>
        <w:t>d</w:t>
      </w:r>
      <w:r w:rsidR="00CA3BD2">
        <w:rPr>
          <w:rFonts w:ascii="Source Sans Pro Light" w:hAnsi="Source Sans Pro Light"/>
        </w:rPr>
        <w:t xml:space="preserve">u marché </w:t>
      </w:r>
      <w:r w:rsidR="00CA3BD2" w:rsidRPr="2C8C903D">
        <w:rPr>
          <w:rFonts w:ascii="Source Sans Pro Light" w:hAnsi="Source Sans Pro Light"/>
        </w:rPr>
        <w:t>relatif</w:t>
      </w:r>
      <w:r w:rsidR="00CA3BD2">
        <w:rPr>
          <w:rFonts w:ascii="Source Sans Pro Light" w:hAnsi="Source Sans Pro Light"/>
        </w:rPr>
        <w:t xml:space="preserve"> </w:t>
      </w:r>
      <w:r w:rsidR="00131EAE">
        <w:rPr>
          <w:rFonts w:ascii="Source Sans Pro Light" w:hAnsi="Source Sans Pro Light"/>
        </w:rPr>
        <w:t xml:space="preserve">aux concessions de la Cérémonie d’Ouverture </w:t>
      </w:r>
      <w:r w:rsidRPr="00672AA1">
        <w:rPr>
          <w:rFonts w:ascii="Source Sans Pro Light" w:hAnsi="Source Sans Pro Light"/>
        </w:rPr>
        <w:t>il est demandé au candidat retenu de remettre à P</w:t>
      </w:r>
      <w:r w:rsidR="0022660E">
        <w:rPr>
          <w:rFonts w:ascii="Source Sans Pro Light" w:hAnsi="Source Sans Pro Light"/>
        </w:rPr>
        <w:t>aris</w:t>
      </w:r>
      <w:r w:rsidRPr="00672AA1">
        <w:rPr>
          <w:rFonts w:ascii="Source Sans Pro Light" w:hAnsi="Source Sans Pro Light"/>
        </w:rPr>
        <w:t xml:space="preserve"> 2024 le mémoire </w:t>
      </w:r>
      <w:r w:rsidRPr="00CA3BD2">
        <w:rPr>
          <w:rFonts w:ascii="Source Sans Pro Light" w:hAnsi="Source Sans Pro Light"/>
        </w:rPr>
        <w:t xml:space="preserve">comprenant les éléments suivants : </w:t>
      </w:r>
    </w:p>
    <w:p w14:paraId="15AE220E" w14:textId="72A1E6E2" w:rsidR="000F3804" w:rsidRPr="00CA3BD2" w:rsidRDefault="0020361C" w:rsidP="00BA4C45">
      <w:pPr>
        <w:pStyle w:val="Paragraphedeliste"/>
        <w:numPr>
          <w:ilvl w:val="0"/>
          <w:numId w:val="6"/>
        </w:numPr>
        <w:rPr>
          <w:rFonts w:ascii="Source Sans Pro Light" w:hAnsi="Source Sans Pro Light"/>
        </w:rPr>
      </w:pPr>
      <w:r w:rsidRPr="00CA3BD2">
        <w:rPr>
          <w:rFonts w:ascii="Source Sans Pro Light" w:hAnsi="Source Sans Pro Light"/>
        </w:rPr>
        <w:t xml:space="preserve">Une justification de la compréhension des enjeux, besoins, risques </w:t>
      </w:r>
      <w:r w:rsidR="000F3804" w:rsidRPr="00CA3BD2">
        <w:rPr>
          <w:rFonts w:ascii="Source Sans Pro Light" w:hAnsi="Source Sans Pro Light"/>
        </w:rPr>
        <w:t xml:space="preserve">relatifs </w:t>
      </w:r>
      <w:r w:rsidR="00CA3BD2" w:rsidRPr="00CA3BD2">
        <w:rPr>
          <w:rFonts w:ascii="Source Sans Pro Light" w:hAnsi="Source Sans Pro Light"/>
        </w:rPr>
        <w:t xml:space="preserve">aux différentes prestations de restauration payante ainsi que </w:t>
      </w:r>
      <w:r w:rsidR="000F3804" w:rsidRPr="00CA3BD2">
        <w:rPr>
          <w:rFonts w:ascii="Source Sans Pro Light" w:hAnsi="Source Sans Pro Light"/>
        </w:rPr>
        <w:t xml:space="preserve">du rôle du Titulaire dans l’écosystème d’acteurs partenaires / prestataires </w:t>
      </w:r>
      <w:r w:rsidR="00CA3BD2">
        <w:rPr>
          <w:rFonts w:ascii="Source Sans Pro Light" w:hAnsi="Source Sans Pro Light"/>
        </w:rPr>
        <w:t xml:space="preserve">/ départements </w:t>
      </w:r>
      <w:r w:rsidR="000F3804" w:rsidRPr="00CA3BD2">
        <w:rPr>
          <w:rFonts w:ascii="Source Sans Pro Light" w:hAnsi="Source Sans Pro Light"/>
        </w:rPr>
        <w:t>de P</w:t>
      </w:r>
      <w:r w:rsidR="00E84872">
        <w:rPr>
          <w:rFonts w:ascii="Source Sans Pro Light" w:hAnsi="Source Sans Pro Light"/>
        </w:rPr>
        <w:t>aris</w:t>
      </w:r>
      <w:r w:rsidR="000F3804" w:rsidRPr="00CA3BD2">
        <w:rPr>
          <w:rFonts w:ascii="Source Sans Pro Light" w:hAnsi="Source Sans Pro Light"/>
        </w:rPr>
        <w:t xml:space="preserve"> 2024</w:t>
      </w:r>
    </w:p>
    <w:p w14:paraId="7A734D48" w14:textId="43358E33" w:rsidR="0020361C" w:rsidRPr="00672AA1" w:rsidRDefault="000F3804" w:rsidP="00BA4C45">
      <w:pPr>
        <w:pStyle w:val="Paragraphedeliste"/>
        <w:numPr>
          <w:ilvl w:val="0"/>
          <w:numId w:val="6"/>
        </w:numPr>
        <w:rPr>
          <w:rFonts w:ascii="Source Sans Pro Light" w:hAnsi="Source Sans Pro Light"/>
        </w:rPr>
      </w:pPr>
      <w:r>
        <w:rPr>
          <w:rFonts w:ascii="Source Sans Pro Light" w:hAnsi="Source Sans Pro Light"/>
        </w:rPr>
        <w:t xml:space="preserve">La </w:t>
      </w:r>
      <w:r w:rsidR="00FA70D0">
        <w:rPr>
          <w:rFonts w:ascii="Source Sans Pro Light" w:hAnsi="Source Sans Pro Light"/>
        </w:rPr>
        <w:t>justification du modèle économique proposé par le candidat,</w:t>
      </w:r>
      <w:r>
        <w:rPr>
          <w:rFonts w:ascii="Source Sans Pro Light" w:hAnsi="Source Sans Pro Light"/>
        </w:rPr>
        <w:t xml:space="preserve"> en particulier au regard des exigences d</w:t>
      </w:r>
      <w:r w:rsidR="00CA3BD2">
        <w:rPr>
          <w:rFonts w:ascii="Source Sans Pro Light" w:hAnsi="Source Sans Pro Light"/>
        </w:rPr>
        <w:t xml:space="preserve">e niveaux de service et </w:t>
      </w:r>
      <w:r>
        <w:rPr>
          <w:rFonts w:ascii="Source Sans Pro Light" w:hAnsi="Source Sans Pro Light"/>
        </w:rPr>
        <w:t>de durabilité présentées dans le CCTP et ses annexes</w:t>
      </w:r>
      <w:r w:rsidR="00471DC0" w:rsidRPr="00672AA1">
        <w:rPr>
          <w:rFonts w:ascii="Source Sans Pro Light" w:hAnsi="Source Sans Pro Light"/>
        </w:rPr>
        <w:t xml:space="preserve"> </w:t>
      </w:r>
    </w:p>
    <w:p w14:paraId="3468C981" w14:textId="77777777" w:rsidR="0020361C" w:rsidRPr="00672AA1" w:rsidRDefault="0020361C" w:rsidP="00BA4C45">
      <w:pPr>
        <w:pStyle w:val="Paragraphedeliste"/>
        <w:numPr>
          <w:ilvl w:val="0"/>
          <w:numId w:val="6"/>
        </w:numPr>
        <w:rPr>
          <w:rFonts w:ascii="Source Sans Pro Light" w:hAnsi="Source Sans Pro Light"/>
        </w:rPr>
      </w:pPr>
      <w:r w:rsidRPr="00672AA1">
        <w:rPr>
          <w:rFonts w:ascii="Source Sans Pro Light" w:hAnsi="Source Sans Pro Light"/>
        </w:rPr>
        <w:t xml:space="preserve">Une présentation de la méthodologie générale de fonctionnement du candidat </w:t>
      </w:r>
    </w:p>
    <w:p w14:paraId="049C65A3" w14:textId="77777777" w:rsidR="00E34326" w:rsidRPr="00672AA1" w:rsidRDefault="00E34326" w:rsidP="00E34326">
      <w:pPr>
        <w:pStyle w:val="Paragraphedeliste"/>
        <w:numPr>
          <w:ilvl w:val="0"/>
          <w:numId w:val="6"/>
        </w:numPr>
        <w:rPr>
          <w:rFonts w:ascii="Source Sans Pro Light" w:hAnsi="Source Sans Pro Light"/>
        </w:rPr>
      </w:pPr>
      <w:r>
        <w:rPr>
          <w:rFonts w:ascii="Source Sans Pro Light" w:hAnsi="Source Sans Pro Light"/>
        </w:rPr>
        <w:t>Un dossier technique présentant l’Offre mise en place pour les différentes prestations</w:t>
      </w:r>
    </w:p>
    <w:p w14:paraId="397DBEEF" w14:textId="77777777" w:rsidR="00233AD6" w:rsidRDefault="00233AD6" w:rsidP="0020361C">
      <w:pPr>
        <w:rPr>
          <w:rFonts w:ascii="Source Sans Pro Light" w:hAnsi="Source Sans Pro Light"/>
          <w:color w:val="auto"/>
        </w:rPr>
      </w:pPr>
    </w:p>
    <w:p w14:paraId="333BF0BB" w14:textId="64CF7C92" w:rsidR="00CA3BD2" w:rsidRDefault="0020361C" w:rsidP="0020361C">
      <w:pPr>
        <w:rPr>
          <w:rFonts w:ascii="Source Sans Pro Light" w:hAnsi="Source Sans Pro Light"/>
          <w:color w:val="auto"/>
        </w:rPr>
      </w:pPr>
      <w:r w:rsidRPr="00672AA1">
        <w:rPr>
          <w:rFonts w:ascii="Source Sans Pro Light" w:hAnsi="Source Sans Pro Light"/>
          <w:color w:val="auto"/>
        </w:rPr>
        <w:t>Le candidat fournira également à P</w:t>
      </w:r>
      <w:r w:rsidR="0022660E">
        <w:rPr>
          <w:rFonts w:ascii="Source Sans Pro Light" w:hAnsi="Source Sans Pro Light"/>
          <w:color w:val="auto"/>
        </w:rPr>
        <w:t>aris</w:t>
      </w:r>
      <w:r w:rsidRPr="00672AA1">
        <w:rPr>
          <w:rFonts w:ascii="Source Sans Pro Light" w:hAnsi="Source Sans Pro Light"/>
          <w:color w:val="auto"/>
        </w:rPr>
        <w:t xml:space="preserve"> 2024 </w:t>
      </w:r>
      <w:r w:rsidR="00CA3BD2">
        <w:rPr>
          <w:rFonts w:ascii="Source Sans Pro Light" w:hAnsi="Source Sans Pro Light"/>
          <w:color w:val="auto"/>
        </w:rPr>
        <w:t>la proposition de Modèle Commercial pour la restauration payante complétés</w:t>
      </w:r>
      <w:r w:rsidR="006E6C30">
        <w:rPr>
          <w:rFonts w:ascii="Source Sans Pro Light" w:hAnsi="Source Sans Pro Light"/>
          <w:color w:val="auto"/>
        </w:rPr>
        <w:t>.</w:t>
      </w:r>
    </w:p>
    <w:p w14:paraId="7115366B" w14:textId="3A9E5AD5" w:rsidR="006E6C30" w:rsidRPr="006E6C30" w:rsidRDefault="006E6C30" w:rsidP="0020361C">
      <w:pPr>
        <w:rPr>
          <w:rFonts w:ascii="Source Sans Pro Light" w:hAnsi="Source Sans Pro Light"/>
          <w:b/>
          <w:bCs/>
          <w:color w:val="FF0000"/>
        </w:rPr>
      </w:pPr>
      <w:r w:rsidRPr="006E6C30">
        <w:rPr>
          <w:rFonts w:ascii="Source Sans Pro Light" w:hAnsi="Source Sans Pro Light"/>
          <w:b/>
          <w:bCs/>
          <w:color w:val="FF0000"/>
        </w:rPr>
        <w:t>Le candidat est libre de se placer sur chacun des lots mais devra répondre obligatoirement à l’ensemble des tranches fermes et optionnelles composants le lot</w:t>
      </w:r>
      <w:r>
        <w:rPr>
          <w:rFonts w:ascii="Source Sans Pro Light" w:hAnsi="Source Sans Pro Light"/>
          <w:b/>
          <w:bCs/>
          <w:color w:val="FF0000"/>
        </w:rPr>
        <w:t xml:space="preserve"> auquel il répond.</w:t>
      </w:r>
    </w:p>
    <w:p w14:paraId="5ED6F385" w14:textId="4C583709" w:rsidR="0020361C" w:rsidRPr="00CA3BD2" w:rsidRDefault="0020361C" w:rsidP="0020361C">
      <w:pPr>
        <w:rPr>
          <w:rFonts w:ascii="Source Sans Pro Light" w:hAnsi="Source Sans Pro Light"/>
          <w:color w:val="auto"/>
        </w:rPr>
      </w:pPr>
      <w:r w:rsidRPr="00672AA1">
        <w:rPr>
          <w:rFonts w:ascii="Source Sans Pro Light" w:hAnsi="Source Sans Pro Light"/>
        </w:rPr>
        <w:t>A travers le mémoire et les annexes financières, le candidat devra justifier des composantes de son offre et en afficher l’intérêt</w:t>
      </w:r>
      <w:r w:rsidR="00A76940">
        <w:rPr>
          <w:rFonts w:ascii="Source Sans Pro Light" w:hAnsi="Source Sans Pro Light"/>
        </w:rPr>
        <w:t xml:space="preserve"> pour P</w:t>
      </w:r>
      <w:r w:rsidR="0022660E">
        <w:rPr>
          <w:rFonts w:ascii="Source Sans Pro Light" w:hAnsi="Source Sans Pro Light"/>
        </w:rPr>
        <w:t>aris</w:t>
      </w:r>
      <w:r w:rsidR="00A76940">
        <w:rPr>
          <w:rFonts w:ascii="Source Sans Pro Light" w:hAnsi="Source Sans Pro Light"/>
        </w:rPr>
        <w:t xml:space="preserve"> 2024</w:t>
      </w:r>
      <w:r w:rsidRPr="00672AA1">
        <w:rPr>
          <w:rFonts w:ascii="Source Sans Pro Light" w:hAnsi="Source Sans Pro Light"/>
        </w:rPr>
        <w:t xml:space="preserve"> </w:t>
      </w:r>
      <w:r w:rsidR="00A76940">
        <w:rPr>
          <w:rFonts w:ascii="Source Sans Pro Light" w:hAnsi="Source Sans Pro Light"/>
        </w:rPr>
        <w:t xml:space="preserve">et son alignement avec la </w:t>
      </w:r>
      <w:r w:rsidR="12866559" w:rsidRPr="6AF3678F">
        <w:rPr>
          <w:rFonts w:ascii="Source Sans Pro Light" w:hAnsi="Source Sans Pro Light"/>
        </w:rPr>
        <w:t xml:space="preserve">Vision </w:t>
      </w:r>
      <w:r w:rsidR="00A76940">
        <w:rPr>
          <w:rFonts w:ascii="Source Sans Pro Light" w:hAnsi="Source Sans Pro Light"/>
        </w:rPr>
        <w:t>pour la r</w:t>
      </w:r>
      <w:r w:rsidR="000F3804">
        <w:rPr>
          <w:rFonts w:ascii="Source Sans Pro Light" w:hAnsi="Source Sans Pro Light"/>
        </w:rPr>
        <w:t>estauration</w:t>
      </w:r>
      <w:r w:rsidRPr="00672AA1">
        <w:rPr>
          <w:rFonts w:ascii="Source Sans Pro Light" w:hAnsi="Source Sans Pro Light"/>
        </w:rPr>
        <w:t xml:space="preserve"> </w:t>
      </w:r>
      <w:r w:rsidR="12866559" w:rsidRPr="6AF3678F">
        <w:rPr>
          <w:rFonts w:ascii="Source Sans Pro Light" w:hAnsi="Source Sans Pro Light"/>
        </w:rPr>
        <w:t xml:space="preserve">des Jeux de </w:t>
      </w:r>
      <w:r w:rsidR="00A76940" w:rsidRPr="6AF3678F">
        <w:rPr>
          <w:rFonts w:ascii="Source Sans Pro Light" w:hAnsi="Source Sans Pro Light"/>
        </w:rPr>
        <w:t>P</w:t>
      </w:r>
      <w:r w:rsidR="0022660E" w:rsidRPr="6AF3678F">
        <w:rPr>
          <w:rFonts w:ascii="Source Sans Pro Light" w:hAnsi="Source Sans Pro Light"/>
        </w:rPr>
        <w:t>aris</w:t>
      </w:r>
      <w:r w:rsidR="00A76940" w:rsidRPr="6AF3678F">
        <w:rPr>
          <w:rFonts w:ascii="Source Sans Pro Light" w:hAnsi="Source Sans Pro Light"/>
        </w:rPr>
        <w:t xml:space="preserve"> 2024 </w:t>
      </w:r>
      <w:r w:rsidRPr="00672AA1">
        <w:rPr>
          <w:rFonts w:ascii="Source Sans Pro Light" w:hAnsi="Source Sans Pro Light"/>
        </w:rPr>
        <w:t>au vu des éléments présentés dans le CCTP.</w:t>
      </w:r>
    </w:p>
    <w:p w14:paraId="489DC5CA" w14:textId="7E69D07E" w:rsidR="0020361C" w:rsidRPr="00672AA1" w:rsidRDefault="0020361C" w:rsidP="0020361C">
      <w:pPr>
        <w:rPr>
          <w:rFonts w:ascii="Source Sans Pro Light" w:hAnsi="Source Sans Pro Light"/>
          <w:i/>
          <w:iCs/>
          <w:color w:val="auto"/>
        </w:rPr>
      </w:pPr>
      <w:r w:rsidRPr="00672AA1">
        <w:rPr>
          <w:rFonts w:ascii="Source Sans Pro Light" w:hAnsi="Source Sans Pro Light"/>
          <w:i/>
          <w:iCs/>
          <w:color w:val="auto"/>
        </w:rPr>
        <w:t xml:space="preserve">Remarque : pour rédiger </w:t>
      </w:r>
      <w:r w:rsidR="00233AD6">
        <w:rPr>
          <w:rFonts w:ascii="Source Sans Pro Light" w:hAnsi="Source Sans Pro Light"/>
          <w:i/>
          <w:iCs/>
          <w:color w:val="auto"/>
        </w:rPr>
        <w:t xml:space="preserve">son mémoire technique et compléter les annexes financières, </w:t>
      </w:r>
      <w:r w:rsidRPr="00672AA1">
        <w:rPr>
          <w:rFonts w:ascii="Source Sans Pro Light" w:hAnsi="Source Sans Pro Light"/>
          <w:i/>
          <w:iCs/>
          <w:color w:val="auto"/>
        </w:rPr>
        <w:t>il est vivement conseillé de s’appuyer sur l’ensemble des annexes fournies au DCE</w:t>
      </w:r>
      <w:r w:rsidR="00E84872">
        <w:rPr>
          <w:rFonts w:ascii="Source Sans Pro Light" w:hAnsi="Source Sans Pro Light"/>
          <w:i/>
          <w:iCs/>
          <w:color w:val="auto"/>
        </w:rPr>
        <w:t>.</w:t>
      </w:r>
    </w:p>
    <w:p w14:paraId="67B9B59D" w14:textId="77777777" w:rsidR="0020361C" w:rsidRPr="00672AA1" w:rsidRDefault="0020361C" w:rsidP="0020361C">
      <w:pPr>
        <w:rPr>
          <w:rFonts w:ascii="Source Sans Pro Light" w:hAnsi="Source Sans Pro Light"/>
          <w:color w:val="auto"/>
        </w:rPr>
      </w:pPr>
    </w:p>
    <w:p w14:paraId="5A794311" w14:textId="77777777" w:rsidR="0020361C" w:rsidRPr="00672AA1" w:rsidRDefault="0020361C" w:rsidP="0020361C">
      <w:pPr>
        <w:rPr>
          <w:rFonts w:ascii="Source Sans Pro Light" w:hAnsi="Source Sans Pro Light"/>
          <w:b/>
          <w:bCs/>
          <w:color w:val="auto"/>
        </w:rPr>
      </w:pPr>
      <w:r w:rsidRPr="00672AA1">
        <w:rPr>
          <w:rFonts w:ascii="Source Sans Pro Light" w:hAnsi="Source Sans Pro Light"/>
          <w:b/>
          <w:bCs/>
          <w:color w:val="auto"/>
        </w:rPr>
        <w:t xml:space="preserve">Format : </w:t>
      </w:r>
    </w:p>
    <w:p w14:paraId="790EC6C1" w14:textId="3C707725" w:rsidR="0020361C" w:rsidRDefault="0020361C" w:rsidP="0020361C">
      <w:pPr>
        <w:rPr>
          <w:rFonts w:ascii="Source Sans Pro Light" w:hAnsi="Source Sans Pro Light"/>
        </w:rPr>
      </w:pPr>
      <w:r w:rsidRPr="00672AA1">
        <w:rPr>
          <w:rFonts w:ascii="Source Sans Pro Light" w:hAnsi="Source Sans Pro Light"/>
        </w:rPr>
        <w:t xml:space="preserve">Le présent cadre de réponse technique vise à faciliter l’analyse </w:t>
      </w:r>
      <w:r w:rsidRPr="74003890">
        <w:rPr>
          <w:rFonts w:ascii="Source Sans Pro Light" w:hAnsi="Source Sans Pro Light"/>
        </w:rPr>
        <w:t>de</w:t>
      </w:r>
      <w:r w:rsidR="5626832C" w:rsidRPr="74003890">
        <w:rPr>
          <w:rFonts w:ascii="Source Sans Pro Light" w:hAnsi="Source Sans Pro Light"/>
        </w:rPr>
        <w:t xml:space="preserve"> </w:t>
      </w:r>
      <w:r w:rsidR="5626832C" w:rsidRPr="4904F833">
        <w:rPr>
          <w:rFonts w:ascii="Source Sans Pro Light" w:hAnsi="Source Sans Pro Light"/>
        </w:rPr>
        <w:t>l’</w:t>
      </w:r>
      <w:r w:rsidRPr="4904F833">
        <w:rPr>
          <w:rFonts w:ascii="Source Sans Pro Light" w:hAnsi="Source Sans Pro Light"/>
        </w:rPr>
        <w:t>offre d</w:t>
      </w:r>
      <w:r w:rsidR="23EF0F03" w:rsidRPr="4904F833">
        <w:rPr>
          <w:rFonts w:ascii="Source Sans Pro Light" w:hAnsi="Source Sans Pro Light"/>
        </w:rPr>
        <w:t>u</w:t>
      </w:r>
      <w:r w:rsidRPr="4904F833">
        <w:rPr>
          <w:rFonts w:ascii="Source Sans Pro Light" w:hAnsi="Source Sans Pro Light"/>
        </w:rPr>
        <w:t xml:space="preserve"> candidat</w:t>
      </w:r>
      <w:r w:rsidRPr="00672AA1">
        <w:rPr>
          <w:rFonts w:ascii="Source Sans Pro Light" w:hAnsi="Source Sans Pro Light"/>
        </w:rPr>
        <w:t xml:space="preserve"> par P</w:t>
      </w:r>
      <w:r w:rsidR="00B417BE">
        <w:rPr>
          <w:rFonts w:ascii="Source Sans Pro Light" w:hAnsi="Source Sans Pro Light"/>
        </w:rPr>
        <w:t>aris</w:t>
      </w:r>
      <w:r w:rsidRPr="00672AA1">
        <w:rPr>
          <w:rFonts w:ascii="Source Sans Pro Light" w:hAnsi="Source Sans Pro Light"/>
        </w:rPr>
        <w:t xml:space="preserve"> 2024. La structure d</w:t>
      </w:r>
      <w:r w:rsidR="00233AD6">
        <w:rPr>
          <w:rFonts w:ascii="Source Sans Pro Light" w:hAnsi="Source Sans Pro Light"/>
        </w:rPr>
        <w:t xml:space="preserve">u mémoire </w:t>
      </w:r>
      <w:r w:rsidRPr="00672AA1">
        <w:rPr>
          <w:rFonts w:ascii="Source Sans Pro Light" w:hAnsi="Source Sans Pro Light"/>
        </w:rPr>
        <w:t>est définie ci-dessous et doit être scrupuleusement suivie par le candidat.</w:t>
      </w:r>
      <w:r w:rsidR="00D416C5">
        <w:rPr>
          <w:rFonts w:ascii="Source Sans Pro Light" w:hAnsi="Source Sans Pro Light"/>
        </w:rPr>
        <w:t xml:space="preserve"> </w:t>
      </w:r>
      <w:r w:rsidR="00D416C5" w:rsidRPr="00D416C5">
        <w:rPr>
          <w:rFonts w:ascii="Source Sans Pro Light" w:hAnsi="Source Sans Pro Light"/>
        </w:rPr>
        <w:t>Le nombre de pages total pour l’ensemble des chapitres 1, 2, 3 et 4 est limité à 30 pages</w:t>
      </w:r>
      <w:r w:rsidR="00A364D7">
        <w:rPr>
          <w:rFonts w:ascii="Source Sans Pro Light" w:hAnsi="Source Sans Pro Light"/>
        </w:rPr>
        <w:t>. Ainsi,</w:t>
      </w:r>
      <w:r w:rsidRPr="00672AA1">
        <w:rPr>
          <w:rFonts w:ascii="Source Sans Pro Light" w:hAnsi="Source Sans Pro Light"/>
        </w:rPr>
        <w:t xml:space="preserve"> il est demandé au candidat de rester aussi synthétique que possible. Le document sera remis sous format PDF. Les annexes financières seront à transmettre aux formats PDF et Excel.</w:t>
      </w:r>
    </w:p>
    <w:p w14:paraId="4197AC92" w14:textId="411C1848" w:rsidR="00E84872" w:rsidRDefault="00071303" w:rsidP="0020361C">
      <w:pPr>
        <w:rPr>
          <w:rFonts w:ascii="Source Sans Pro Light" w:hAnsi="Source Sans Pro Light"/>
        </w:rPr>
      </w:pPr>
      <w:r>
        <w:rPr>
          <w:rFonts w:ascii="Source Sans Pro Light" w:hAnsi="Source Sans Pro Light"/>
        </w:rPr>
        <w:t>Dans un second temps</w:t>
      </w:r>
      <w:r w:rsidR="00E84872">
        <w:rPr>
          <w:rFonts w:ascii="Source Sans Pro Light" w:hAnsi="Source Sans Pro Light"/>
        </w:rPr>
        <w:t xml:space="preserve">, le Candidat devra préparer un support de présentation pour les différents ateliers thématiques qui seront menés en seconde partie de procédure. Paris 2024 tiendra les candidats informés de leurs participations à ces ateliers après réception et analyse des offres initiales. </w:t>
      </w:r>
    </w:p>
    <w:p w14:paraId="67EDA1D7" w14:textId="77777777" w:rsidR="000F3804" w:rsidRDefault="000F3804" w:rsidP="0020361C">
      <w:pPr>
        <w:rPr>
          <w:rFonts w:ascii="Source Sans Pro Light" w:hAnsi="Source Sans Pro Light"/>
          <w:b/>
          <w:bCs/>
          <w:color w:val="auto"/>
        </w:rPr>
      </w:pPr>
    </w:p>
    <w:p w14:paraId="55D3F113" w14:textId="77777777" w:rsidR="000F3804" w:rsidRDefault="000F3804" w:rsidP="0020361C">
      <w:pPr>
        <w:rPr>
          <w:rFonts w:ascii="Source Sans Pro Light" w:hAnsi="Source Sans Pro Light"/>
          <w:b/>
          <w:bCs/>
          <w:color w:val="auto"/>
        </w:rPr>
      </w:pPr>
    </w:p>
    <w:p w14:paraId="6F6D4FE4" w14:textId="77777777" w:rsidR="000F3804" w:rsidRDefault="000F3804" w:rsidP="0020361C">
      <w:pPr>
        <w:rPr>
          <w:rFonts w:ascii="Source Sans Pro Light" w:hAnsi="Source Sans Pro Light"/>
          <w:b/>
          <w:bCs/>
          <w:color w:val="auto"/>
        </w:rPr>
      </w:pPr>
    </w:p>
    <w:p w14:paraId="1BA796DE" w14:textId="5054F434" w:rsidR="00A422FF" w:rsidRDefault="00A422FF" w:rsidP="0020361C">
      <w:pPr>
        <w:rPr>
          <w:rFonts w:ascii="Source Sans Pro Light" w:hAnsi="Source Sans Pro Light"/>
          <w:b/>
          <w:bCs/>
          <w:color w:val="auto"/>
        </w:rPr>
      </w:pPr>
    </w:p>
    <w:p w14:paraId="640AEEF8" w14:textId="016F626D" w:rsidR="00554C56" w:rsidRPr="00672AA1" w:rsidRDefault="00576D51" w:rsidP="0020361C">
      <w:pPr>
        <w:rPr>
          <w:rFonts w:ascii="Source Sans Pro Light" w:hAnsi="Source Sans Pro Light"/>
          <w:b/>
          <w:bCs/>
          <w:color w:val="auto"/>
        </w:rPr>
      </w:pPr>
      <w:r>
        <w:rPr>
          <w:rFonts w:ascii="Source Sans Pro Light" w:hAnsi="Source Sans Pro Light"/>
          <w:b/>
          <w:bCs/>
          <w:color w:val="auto"/>
        </w:rPr>
        <w:lastRenderedPageBreak/>
        <w:t xml:space="preserve">Sommaire détaillé : </w:t>
      </w:r>
    </w:p>
    <w:tbl>
      <w:tblPr>
        <w:tblStyle w:val="Grilledutableau"/>
        <w:tblpPr w:leftFromText="141" w:rightFromText="141" w:vertAnchor="page" w:horzAnchor="page" w:tblpX="1633" w:tblpY="3613"/>
        <w:tblW w:w="9058" w:type="dxa"/>
        <w:tblLook w:val="04A0" w:firstRow="1" w:lastRow="0" w:firstColumn="1" w:lastColumn="0" w:noHBand="0" w:noVBand="1"/>
      </w:tblPr>
      <w:tblGrid>
        <w:gridCol w:w="1210"/>
        <w:gridCol w:w="7848"/>
      </w:tblGrid>
      <w:tr w:rsidR="00F97D8B" w:rsidRPr="00CF646B" w14:paraId="573F9E57" w14:textId="77777777" w:rsidTr="00EF106E"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4B4F7" w14:textId="14A03943" w:rsidR="00F97D8B" w:rsidRPr="00CF646B" w:rsidRDefault="00F97D8B" w:rsidP="008527C8">
            <w:pPr>
              <w:spacing w:after="0"/>
              <w:jc w:val="center"/>
              <w:rPr>
                <w:rFonts w:ascii="Source Sans Pro Light" w:eastAsia="Source Sans Pro Light" w:hAnsi="Source Sans Pro Light"/>
                <w:b/>
                <w:bCs/>
              </w:rPr>
            </w:pPr>
            <w:r>
              <w:rPr>
                <w:rFonts w:ascii="Source Sans Pro Light" w:eastAsia="Source Sans Pro Light" w:hAnsi="Source Sans Pro Light"/>
                <w:b/>
                <w:bCs/>
              </w:rPr>
              <w:t>1</w:t>
            </w:r>
          </w:p>
        </w:tc>
        <w:tc>
          <w:tcPr>
            <w:tcW w:w="7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F1403" w14:textId="3DEAF8BE" w:rsidR="00F97D8B" w:rsidRPr="00CF646B" w:rsidRDefault="00F97D8B" w:rsidP="008527C8">
            <w:pPr>
              <w:spacing w:after="0"/>
              <w:jc w:val="left"/>
              <w:rPr>
                <w:rFonts w:ascii="Source Sans Pro Light" w:eastAsia="Source Sans Pro Light" w:hAnsi="Source Sans Pro Light"/>
                <w:b/>
                <w:bCs/>
              </w:rPr>
            </w:pPr>
            <w:r w:rsidRPr="0057333F">
              <w:rPr>
                <w:rFonts w:ascii="Source Sans Pro Light" w:eastAsia="Source Sans Pro Light" w:hAnsi="Source Sans Pro Light"/>
                <w:b/>
                <w:bCs/>
              </w:rPr>
              <w:t xml:space="preserve">Compréhension des enjeux, besoins et risques </w:t>
            </w:r>
            <w:r>
              <w:rPr>
                <w:rFonts w:ascii="Source Sans Pro Light" w:eastAsia="Source Sans Pro Light" w:hAnsi="Source Sans Pro Light"/>
                <w:b/>
                <w:bCs/>
              </w:rPr>
              <w:t>spécifiques au marché et du rôle du Titulaire au sein de l’écosystème P</w:t>
            </w:r>
            <w:r w:rsidR="00543837">
              <w:rPr>
                <w:rFonts w:ascii="Source Sans Pro Light" w:eastAsia="Source Sans Pro Light" w:hAnsi="Source Sans Pro Light"/>
                <w:b/>
                <w:bCs/>
              </w:rPr>
              <w:t>aris</w:t>
            </w:r>
            <w:r>
              <w:rPr>
                <w:rFonts w:ascii="Source Sans Pro Light" w:eastAsia="Source Sans Pro Light" w:hAnsi="Source Sans Pro Light"/>
                <w:b/>
                <w:bCs/>
              </w:rPr>
              <w:t xml:space="preserve"> 2024</w:t>
            </w:r>
            <w:r w:rsidRPr="0057333F">
              <w:rPr>
                <w:rFonts w:ascii="Source Sans Pro Light" w:eastAsia="Source Sans Pro Light" w:hAnsi="Source Sans Pro Light"/>
                <w:b/>
                <w:bCs/>
              </w:rPr>
              <w:t xml:space="preserve">             </w:t>
            </w:r>
          </w:p>
        </w:tc>
      </w:tr>
      <w:tr w:rsidR="00F97D8B" w:rsidRPr="00CF646B" w14:paraId="2D6BAA8F" w14:textId="77777777" w:rsidTr="00EF106E"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C6E73" w14:textId="77777777" w:rsidR="00F97D8B" w:rsidRPr="00CF646B" w:rsidRDefault="00F97D8B" w:rsidP="008527C8">
            <w:pPr>
              <w:spacing w:after="0"/>
              <w:jc w:val="center"/>
              <w:rPr>
                <w:rFonts w:ascii="Source Sans Pro Light" w:eastAsia="Source Sans Pro Light" w:hAnsi="Source Sans Pro Light"/>
                <w:b/>
                <w:bCs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5F1D7" w14:textId="77777777" w:rsidR="00F97D8B" w:rsidRPr="0057333F" w:rsidRDefault="00F97D8B" w:rsidP="008527C8">
            <w:pPr>
              <w:spacing w:after="0"/>
              <w:jc w:val="left"/>
              <w:rPr>
                <w:rFonts w:ascii="Source Sans Pro Light" w:eastAsia="Source Sans Pro Light" w:hAnsi="Source Sans Pro Light"/>
                <w:b/>
                <w:bCs/>
              </w:rPr>
            </w:pPr>
          </w:p>
        </w:tc>
      </w:tr>
      <w:tr w:rsidR="00FA70D0" w:rsidRPr="00CF646B" w14:paraId="431E558B" w14:textId="77777777" w:rsidTr="00EF106E">
        <w:trPr>
          <w:trHeight w:val="580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1EF5C2" w14:textId="61C18E2A" w:rsidR="00FA70D0" w:rsidRPr="00CF646B" w:rsidRDefault="00FA70D0" w:rsidP="00FA70D0">
            <w:pPr>
              <w:spacing w:after="0"/>
              <w:jc w:val="center"/>
              <w:rPr>
                <w:rFonts w:ascii="Source Sans Pro Light" w:eastAsia="Source Sans Pro Light" w:hAnsi="Source Sans Pro Light"/>
                <w:b/>
                <w:bCs/>
              </w:rPr>
            </w:pPr>
            <w:r>
              <w:rPr>
                <w:rFonts w:ascii="Source Sans Pro Light" w:eastAsia="Source Sans Pro Light" w:hAnsi="Source Sans Pro Light"/>
                <w:b/>
                <w:bCs/>
              </w:rPr>
              <w:t>2</w:t>
            </w:r>
          </w:p>
        </w:tc>
        <w:tc>
          <w:tcPr>
            <w:tcW w:w="7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6D677" w14:textId="4D03F668" w:rsidR="00FA70D0" w:rsidRPr="00FA70D0" w:rsidRDefault="00FA70D0" w:rsidP="00FA70D0">
            <w:pPr>
              <w:spacing w:after="0"/>
              <w:jc w:val="left"/>
              <w:rPr>
                <w:rFonts w:ascii="Source Sans Pro Light" w:eastAsia="Source Sans Pro Light" w:hAnsi="Source Sans Pro Light"/>
                <w:b/>
                <w:bCs/>
              </w:rPr>
            </w:pPr>
            <w:r w:rsidRPr="00FA70D0">
              <w:rPr>
                <w:rFonts w:ascii="Source Sans Pro Light" w:eastAsia="Source Sans Pro Light" w:hAnsi="Source Sans Pro Light"/>
                <w:b/>
                <w:bCs/>
              </w:rPr>
              <w:t>Présentation et justification du modèle économique proposé à P</w:t>
            </w:r>
            <w:r w:rsidR="00543837">
              <w:rPr>
                <w:rFonts w:ascii="Source Sans Pro Light" w:eastAsia="Source Sans Pro Light" w:hAnsi="Source Sans Pro Light"/>
                <w:b/>
                <w:bCs/>
              </w:rPr>
              <w:t>aris</w:t>
            </w:r>
            <w:r w:rsidRPr="00FA70D0">
              <w:rPr>
                <w:rFonts w:ascii="Source Sans Pro Light" w:eastAsia="Source Sans Pro Light" w:hAnsi="Source Sans Pro Light"/>
                <w:b/>
                <w:bCs/>
              </w:rPr>
              <w:t xml:space="preserve"> 2024 </w:t>
            </w:r>
          </w:p>
        </w:tc>
      </w:tr>
      <w:tr w:rsidR="00F97D8B" w:rsidRPr="00CF646B" w14:paraId="271A7FA9" w14:textId="77777777" w:rsidTr="00EF106E"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131EA" w14:textId="77777777" w:rsidR="00F97D8B" w:rsidRPr="00CF646B" w:rsidRDefault="00F97D8B" w:rsidP="008527C8">
            <w:pPr>
              <w:spacing w:after="0"/>
              <w:jc w:val="center"/>
              <w:rPr>
                <w:rFonts w:ascii="Source Sans Pro Light" w:eastAsia="Source Sans Pro Light" w:hAnsi="Source Sans Pro Light"/>
                <w:b/>
                <w:bCs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84C230" w14:textId="77777777" w:rsidR="00F97D8B" w:rsidRPr="0057333F" w:rsidRDefault="00F97D8B" w:rsidP="008527C8">
            <w:pPr>
              <w:spacing w:after="0"/>
              <w:jc w:val="left"/>
              <w:rPr>
                <w:rFonts w:ascii="Source Sans Pro Light" w:eastAsia="Source Sans Pro Light" w:hAnsi="Source Sans Pro Light"/>
                <w:b/>
                <w:bCs/>
              </w:rPr>
            </w:pPr>
          </w:p>
        </w:tc>
      </w:tr>
      <w:tr w:rsidR="00F97D8B" w:rsidRPr="00CF646B" w14:paraId="7215E1C0" w14:textId="77777777" w:rsidTr="00EF106E">
        <w:trPr>
          <w:trHeight w:val="520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FACEC8" w14:textId="2A7B2AEA" w:rsidR="00F97D8B" w:rsidRPr="00CF646B" w:rsidRDefault="00F97D8B" w:rsidP="008527C8">
            <w:pPr>
              <w:spacing w:after="0"/>
              <w:jc w:val="center"/>
              <w:rPr>
                <w:rFonts w:ascii="Source Sans Pro Light" w:eastAsia="Source Sans Pro Light" w:hAnsi="Source Sans Pro Light"/>
                <w:b/>
                <w:bCs/>
              </w:rPr>
            </w:pPr>
            <w:r w:rsidRPr="00FC5BB0">
              <w:rPr>
                <w:rFonts w:ascii="Source Sans Pro Light" w:eastAsia="Source Sans Pro Light" w:hAnsi="Source Sans Pro Light"/>
                <w:b/>
              </w:rPr>
              <w:t>3</w:t>
            </w:r>
          </w:p>
        </w:tc>
        <w:tc>
          <w:tcPr>
            <w:tcW w:w="7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DB95FD" w14:textId="1493371A" w:rsidR="00F97D8B" w:rsidRPr="0057333F" w:rsidRDefault="00F02728" w:rsidP="008527C8">
            <w:pPr>
              <w:spacing w:after="0"/>
              <w:jc w:val="left"/>
              <w:rPr>
                <w:rFonts w:ascii="Source Sans Pro Light" w:eastAsia="Source Sans Pro Light" w:hAnsi="Source Sans Pro Light"/>
                <w:b/>
                <w:bCs/>
              </w:rPr>
            </w:pPr>
            <w:r>
              <w:rPr>
                <w:rFonts w:ascii="Source Sans Pro Light" w:eastAsia="Source Sans Pro Light" w:hAnsi="Source Sans Pro Light"/>
                <w:b/>
                <w:bCs/>
              </w:rPr>
              <w:t xml:space="preserve">Prestations </w:t>
            </w:r>
            <w:r w:rsidR="007530E3">
              <w:rPr>
                <w:rFonts w:ascii="Source Sans Pro Light" w:eastAsia="Source Sans Pro Light" w:hAnsi="Source Sans Pro Light"/>
                <w:b/>
                <w:bCs/>
              </w:rPr>
              <w:t>de restauration payante</w:t>
            </w:r>
            <w:r w:rsidR="00F97D8B" w:rsidRPr="00FC5BB0">
              <w:rPr>
                <w:rFonts w:ascii="Source Sans Pro Light" w:eastAsia="Source Sans Pro Light" w:hAnsi="Source Sans Pro Light"/>
                <w:b/>
                <w:bCs/>
              </w:rPr>
              <w:t xml:space="preserve">      </w:t>
            </w:r>
          </w:p>
        </w:tc>
      </w:tr>
      <w:tr w:rsidR="00FA70D0" w:rsidRPr="00CF646B" w14:paraId="7779F926" w14:textId="77777777" w:rsidTr="00EF106E"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0049D" w14:textId="7B258679" w:rsidR="00FA70D0" w:rsidRDefault="00FA70D0" w:rsidP="008527C8">
            <w:pPr>
              <w:spacing w:after="0"/>
              <w:jc w:val="center"/>
              <w:rPr>
                <w:rFonts w:ascii="Source Sans Pro Light" w:eastAsia="Source Sans Pro Light" w:hAnsi="Source Sans Pro Light"/>
              </w:rPr>
            </w:pPr>
            <w:r>
              <w:rPr>
                <w:rFonts w:ascii="Source Sans Pro Light" w:eastAsia="Source Sans Pro Light" w:hAnsi="Source Sans Pro Light"/>
              </w:rPr>
              <w:t>3.</w:t>
            </w:r>
            <w:r w:rsidR="00071303">
              <w:rPr>
                <w:rFonts w:ascii="Source Sans Pro Light" w:eastAsia="Source Sans Pro Light" w:hAnsi="Source Sans Pro Light"/>
              </w:rPr>
              <w:t>1</w:t>
            </w:r>
          </w:p>
        </w:tc>
        <w:tc>
          <w:tcPr>
            <w:tcW w:w="7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6DBFC" w14:textId="117D63FB" w:rsidR="0097196F" w:rsidRPr="0097196F" w:rsidRDefault="002370F2" w:rsidP="0097196F">
            <w:pPr>
              <w:spacing w:after="0"/>
              <w:jc w:val="center"/>
              <w:rPr>
                <w:rFonts w:ascii="Paris2024" w:eastAsia="Source Sans Pro Light" w:hAnsi="Paris2024"/>
                <w:sz w:val="28"/>
                <w:szCs w:val="28"/>
              </w:rPr>
            </w:pPr>
            <w:r>
              <w:rPr>
                <w:rFonts w:ascii="Paris2024" w:eastAsia="Source Sans Pro Light" w:hAnsi="Paris2024"/>
                <w:sz w:val="28"/>
                <w:szCs w:val="28"/>
              </w:rPr>
              <w:t xml:space="preserve">Concessions F&amp;B </w:t>
            </w:r>
          </w:p>
          <w:p w14:paraId="785163C0" w14:textId="270E3E68" w:rsidR="00516DB8" w:rsidRDefault="002370F2" w:rsidP="00516DB8">
            <w:pPr>
              <w:spacing w:after="0"/>
              <w:jc w:val="left"/>
              <w:rPr>
                <w:rFonts w:ascii="Source Sans Pro Light" w:eastAsia="Source Sans Pro Light" w:hAnsi="Source Sans Pro Light"/>
              </w:rPr>
            </w:pPr>
            <w:r>
              <w:rPr>
                <w:rFonts w:ascii="Source Sans Pro Light" w:eastAsia="Source Sans Pro Light" w:hAnsi="Source Sans Pro Light"/>
              </w:rPr>
              <w:t>Première trame de gamme de produit et prix de vente</w:t>
            </w:r>
          </w:p>
          <w:p w14:paraId="18E43F98" w14:textId="182F5AAA" w:rsidR="00516DB8" w:rsidRDefault="00516DB8" w:rsidP="002370F2">
            <w:pPr>
              <w:spacing w:after="0"/>
              <w:jc w:val="left"/>
              <w:rPr>
                <w:rFonts w:ascii="Source Sans Pro Light" w:eastAsia="Source Sans Pro Light" w:hAnsi="Source Sans Pro Light"/>
              </w:rPr>
            </w:pPr>
            <w:r>
              <w:rPr>
                <w:rFonts w:ascii="Source Sans Pro Light" w:eastAsia="Source Sans Pro Light" w:hAnsi="Source Sans Pro Light"/>
              </w:rPr>
              <w:t xml:space="preserve">Parcours client </w:t>
            </w:r>
            <w:r w:rsidR="002370F2">
              <w:rPr>
                <w:rFonts w:ascii="Source Sans Pro Light" w:eastAsia="Source Sans Pro Light" w:hAnsi="Source Sans Pro Light"/>
              </w:rPr>
              <w:t>dont s</w:t>
            </w:r>
            <w:r>
              <w:rPr>
                <w:rFonts w:ascii="Source Sans Pro Light" w:eastAsia="Source Sans Pro Light" w:hAnsi="Source Sans Pro Light"/>
              </w:rPr>
              <w:t>tratégie de vaisselle et de consommables</w:t>
            </w:r>
          </w:p>
          <w:p w14:paraId="12D3CFE1" w14:textId="0A3E8387" w:rsidR="00516DB8" w:rsidRPr="007530E3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</w:rPr>
            </w:pPr>
            <w:r w:rsidRPr="007530E3">
              <w:rPr>
                <w:rFonts w:ascii="Source Sans Pro Light" w:eastAsia="Source Sans Pro Light" w:hAnsi="Source Sans Pro Light"/>
              </w:rPr>
              <w:t>Méthodologie de travail / déploiement (</w:t>
            </w:r>
            <w:proofErr w:type="spellStart"/>
            <w:r w:rsidRPr="007530E3">
              <w:rPr>
                <w:rFonts w:ascii="Source Sans Pro Light" w:eastAsia="Source Sans Pro Light" w:hAnsi="Source Sans Pro Light"/>
              </w:rPr>
              <w:t>sourcing</w:t>
            </w:r>
            <w:proofErr w:type="spellEnd"/>
            <w:r w:rsidRPr="007530E3">
              <w:rPr>
                <w:rFonts w:ascii="Source Sans Pro Light" w:eastAsia="Source Sans Pro Light" w:hAnsi="Source Sans Pro Light"/>
              </w:rPr>
              <w:t>, achats, acheminement, montage etc.) / maintenance / démantèlement</w:t>
            </w:r>
            <w:r>
              <w:rPr>
                <w:rFonts w:ascii="Source Sans Pro Light" w:eastAsia="Source Sans Pro Light" w:hAnsi="Source Sans Pro Light"/>
              </w:rPr>
              <w:t> :</w:t>
            </w:r>
          </w:p>
          <w:p w14:paraId="62DA93A6" w14:textId="2FA343EF" w:rsidR="00516DB8" w:rsidRDefault="00516DB8" w:rsidP="00516DB8">
            <w:pPr>
              <w:pStyle w:val="Paragraphedeliste"/>
              <w:numPr>
                <w:ilvl w:val="0"/>
                <w:numId w:val="14"/>
              </w:numPr>
              <w:spacing w:after="0"/>
              <w:jc w:val="left"/>
              <w:rPr>
                <w:rFonts w:ascii="Source Sans Pro Light" w:eastAsia="Source Sans Pro Light" w:hAnsi="Source Sans Pro Light"/>
              </w:rPr>
            </w:pPr>
            <w:r w:rsidRPr="00FA70D0">
              <w:rPr>
                <w:rFonts w:ascii="Source Sans Pro Light" w:eastAsia="Source Sans Pro Light" w:hAnsi="Source Sans Pro Light"/>
              </w:rPr>
              <w:t>Conception : méthodologie</w:t>
            </w:r>
            <w:r>
              <w:rPr>
                <w:rFonts w:ascii="Source Sans Pro Light" w:eastAsia="Source Sans Pro Light" w:hAnsi="Source Sans Pro Light"/>
              </w:rPr>
              <w:t xml:space="preserve">, </w:t>
            </w:r>
            <w:r w:rsidRPr="00FA70D0">
              <w:rPr>
                <w:rFonts w:ascii="Source Sans Pro Light" w:eastAsia="Source Sans Pro Light" w:hAnsi="Source Sans Pro Light"/>
              </w:rPr>
              <w:t>exemple de plan d’installation</w:t>
            </w:r>
            <w:r w:rsidR="00071303">
              <w:rPr>
                <w:rFonts w:ascii="Source Sans Pro Light" w:eastAsia="Source Sans Pro Light" w:hAnsi="Source Sans Pro Light"/>
              </w:rPr>
              <w:t>, équipements de cuisine</w:t>
            </w:r>
            <w:r w:rsidRPr="00FA70D0">
              <w:rPr>
                <w:rFonts w:ascii="Source Sans Pro Light" w:eastAsia="Source Sans Pro Light" w:hAnsi="Source Sans Pro Light"/>
              </w:rPr>
              <w:t xml:space="preserve"> et de </w:t>
            </w:r>
            <w:proofErr w:type="spellStart"/>
            <w:r w:rsidRPr="00FA70D0">
              <w:rPr>
                <w:rFonts w:ascii="Source Sans Pro Light" w:eastAsia="Source Sans Pro Light" w:hAnsi="Source Sans Pro Light"/>
              </w:rPr>
              <w:t>layout</w:t>
            </w:r>
            <w:proofErr w:type="spellEnd"/>
            <w:r>
              <w:rPr>
                <w:rFonts w:ascii="Source Sans Pro Light" w:eastAsia="Source Sans Pro Light" w:hAnsi="Source Sans Pro Light"/>
              </w:rPr>
              <w:t xml:space="preserve">, infrastructures et impact sur les équipements existants </w:t>
            </w:r>
          </w:p>
          <w:p w14:paraId="765F27E2" w14:textId="77777777" w:rsidR="00516DB8" w:rsidRDefault="00516DB8" w:rsidP="00516DB8">
            <w:pPr>
              <w:pStyle w:val="Paragraphedeliste"/>
              <w:numPr>
                <w:ilvl w:val="0"/>
                <w:numId w:val="14"/>
              </w:numPr>
              <w:spacing w:after="0"/>
              <w:jc w:val="left"/>
              <w:rPr>
                <w:rFonts w:ascii="Source Sans Pro Light" w:eastAsia="Source Sans Pro Light" w:hAnsi="Source Sans Pro Light"/>
              </w:rPr>
            </w:pPr>
            <w:r>
              <w:rPr>
                <w:rFonts w:ascii="Source Sans Pro Light" w:eastAsia="Source Sans Pro Light" w:hAnsi="Source Sans Pro Light"/>
              </w:rPr>
              <w:t xml:space="preserve">Déploiement : </w:t>
            </w:r>
            <w:r w:rsidRPr="002370F2">
              <w:rPr>
                <w:rFonts w:ascii="Source Sans Pro Light" w:eastAsia="Source Sans Pro Light" w:hAnsi="Source Sans Pro Light"/>
              </w:rPr>
              <w:t>méthodologie liée à l’approvisionnement, à la logistique, au réassort, aux besoins en raccordement en fluides et à la</w:t>
            </w:r>
            <w:r>
              <w:rPr>
                <w:rFonts w:ascii="Source Sans Pro Light" w:eastAsia="Source Sans Pro Light" w:hAnsi="Source Sans Pro Light"/>
              </w:rPr>
              <w:t xml:space="preserve"> gestion des déchets </w:t>
            </w:r>
          </w:p>
          <w:p w14:paraId="0AEDDCD3" w14:textId="6E4CB04E" w:rsidR="00516DB8" w:rsidRDefault="00516DB8" w:rsidP="00516DB8">
            <w:pPr>
              <w:pStyle w:val="Paragraphedeliste"/>
              <w:numPr>
                <w:ilvl w:val="0"/>
                <w:numId w:val="14"/>
              </w:numPr>
              <w:spacing w:after="0"/>
              <w:jc w:val="left"/>
              <w:rPr>
                <w:rFonts w:ascii="Source Sans Pro Light" w:eastAsia="Source Sans Pro Light" w:hAnsi="Source Sans Pro Light"/>
              </w:rPr>
            </w:pPr>
            <w:r>
              <w:rPr>
                <w:rFonts w:ascii="Source Sans Pro Light" w:eastAsia="Source Sans Pro Light" w:hAnsi="Source Sans Pro Light"/>
              </w:rPr>
              <w:t>Maintenance : stratégie et moyens mobilisés (stock tampon, astreinte, engagements vis-à-vis des niveaux de services Paris 2024, …)</w:t>
            </w:r>
          </w:p>
          <w:p w14:paraId="02EDCA63" w14:textId="43A5BB41" w:rsidR="00516DB8" w:rsidRPr="00FC5BB0" w:rsidRDefault="00516DB8" w:rsidP="6218C1E5">
            <w:pPr>
              <w:pStyle w:val="Paragraphedeliste"/>
              <w:numPr>
                <w:ilvl w:val="0"/>
                <w:numId w:val="14"/>
              </w:numPr>
              <w:spacing w:after="0"/>
              <w:jc w:val="left"/>
              <w:rPr>
                <w:rFonts w:ascii="Source Sans Pro Light" w:eastAsia="Source Sans Pro Light" w:hAnsi="Source Sans Pro Light"/>
              </w:rPr>
            </w:pPr>
            <w:r>
              <w:rPr>
                <w:rFonts w:ascii="Source Sans Pro Light" w:eastAsia="Source Sans Pro Light" w:hAnsi="Source Sans Pro Light"/>
              </w:rPr>
              <w:t>Démantèlement : méthodologie</w:t>
            </w:r>
          </w:p>
        </w:tc>
      </w:tr>
      <w:tr w:rsidR="00516DB8" w:rsidRPr="00CF646B" w14:paraId="37783C0E" w14:textId="77777777" w:rsidTr="00EF106E"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D4115" w14:textId="70E41CE2" w:rsidR="00516DB8" w:rsidRPr="00CF646B" w:rsidRDefault="00516DB8" w:rsidP="00516DB8">
            <w:pPr>
              <w:spacing w:after="0"/>
              <w:jc w:val="center"/>
              <w:rPr>
                <w:rFonts w:ascii="Source Sans Pro Light" w:eastAsia="Source Sans Pro Light" w:hAnsi="Source Sans Pro Light"/>
                <w:b/>
                <w:bCs/>
              </w:rPr>
            </w:pPr>
            <w:r>
              <w:rPr>
                <w:rFonts w:ascii="Source Sans Pro Light" w:eastAsia="Source Sans Pro Light" w:hAnsi="Source Sans Pro Light"/>
              </w:rPr>
              <w:t>3.</w:t>
            </w:r>
            <w:r w:rsidR="00071303">
              <w:rPr>
                <w:rFonts w:ascii="Source Sans Pro Light" w:eastAsia="Source Sans Pro Light" w:hAnsi="Source Sans Pro Light"/>
              </w:rPr>
              <w:t>2</w:t>
            </w:r>
          </w:p>
        </w:tc>
        <w:tc>
          <w:tcPr>
            <w:tcW w:w="7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6884F" w14:textId="69E5FE86" w:rsidR="00516DB8" w:rsidRPr="0057333F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b/>
                <w:bCs/>
              </w:rPr>
            </w:pPr>
            <w:r w:rsidRPr="00E76AF8">
              <w:rPr>
                <w:rFonts w:ascii="Source Sans Pro Light" w:eastAsia="Source Sans Pro Light" w:hAnsi="Source Sans Pro Light"/>
              </w:rPr>
              <w:t>Exemples de documents produits pour des contrats similaires</w:t>
            </w:r>
            <w:r>
              <w:rPr>
                <w:rFonts w:ascii="Source Sans Pro Light" w:eastAsia="Source Sans Pro Light" w:hAnsi="Source Sans Pro Light"/>
              </w:rPr>
              <w:t xml:space="preserve"> (planning, études de conception, </w:t>
            </w:r>
            <w:proofErr w:type="spellStart"/>
            <w:r>
              <w:rPr>
                <w:rFonts w:ascii="Source Sans Pro Light" w:eastAsia="Source Sans Pro Light" w:hAnsi="Source Sans Pro Light"/>
              </w:rPr>
              <w:t>reporting</w:t>
            </w:r>
            <w:proofErr w:type="spellEnd"/>
            <w:r>
              <w:rPr>
                <w:rFonts w:ascii="Source Sans Pro Light" w:eastAsia="Source Sans Pro Light" w:hAnsi="Source Sans Pro Light"/>
              </w:rPr>
              <w:t xml:space="preserve"> et rapport d’avancement, plan de gestion des risques, …)</w:t>
            </w:r>
          </w:p>
        </w:tc>
      </w:tr>
      <w:tr w:rsidR="00516DB8" w:rsidRPr="00CF646B" w14:paraId="3554BDEF" w14:textId="77777777" w:rsidTr="00EF106E"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02704B" w14:textId="77777777" w:rsidR="00516DB8" w:rsidRPr="00CF646B" w:rsidRDefault="00516DB8" w:rsidP="00516DB8">
            <w:pPr>
              <w:spacing w:after="0"/>
              <w:jc w:val="center"/>
              <w:rPr>
                <w:rFonts w:ascii="Source Sans Pro Light" w:eastAsia="Source Sans Pro Light" w:hAnsi="Source Sans Pro Light"/>
                <w:b/>
                <w:bCs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9AF278" w14:textId="77777777" w:rsidR="00516DB8" w:rsidRPr="0057333F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b/>
                <w:bCs/>
              </w:rPr>
            </w:pPr>
          </w:p>
        </w:tc>
      </w:tr>
      <w:tr w:rsidR="00516DB8" w:rsidRPr="00CF646B" w14:paraId="082A0F6E" w14:textId="77777777" w:rsidTr="00EF106E">
        <w:trPr>
          <w:trHeight w:val="340"/>
        </w:trPr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426E1" w14:textId="77777777" w:rsidR="00516DB8" w:rsidRPr="00CF646B" w:rsidRDefault="00516DB8" w:rsidP="00516DB8">
            <w:pPr>
              <w:spacing w:after="0"/>
              <w:jc w:val="center"/>
              <w:rPr>
                <w:rFonts w:ascii="Source Sans Pro Light" w:eastAsia="Source Sans Pro Light" w:hAnsi="Source Sans Pro Light"/>
                <w:b/>
                <w:bCs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46A98" w14:textId="77777777" w:rsidR="00516DB8" w:rsidRPr="0057333F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b/>
                <w:bCs/>
              </w:rPr>
            </w:pPr>
          </w:p>
        </w:tc>
      </w:tr>
      <w:tr w:rsidR="00516DB8" w:rsidRPr="00CF646B" w14:paraId="68ACB425" w14:textId="77777777" w:rsidTr="00EF106E">
        <w:trPr>
          <w:trHeight w:val="420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68DC5" w14:textId="7D34CCD2" w:rsidR="00516DB8" w:rsidRPr="00CF646B" w:rsidRDefault="002C46C4" w:rsidP="00516DB8">
            <w:pPr>
              <w:spacing w:after="0"/>
              <w:jc w:val="center"/>
              <w:rPr>
                <w:rFonts w:ascii="Source Sans Pro Light" w:eastAsia="Source Sans Pro Light" w:hAnsi="Source Sans Pro Light"/>
                <w:b/>
                <w:bCs/>
              </w:rPr>
            </w:pPr>
            <w:r>
              <w:rPr>
                <w:rFonts w:ascii="Source Sans Pro Light" w:eastAsia="Source Sans Pro Light" w:hAnsi="Source Sans Pro Light"/>
                <w:b/>
                <w:bCs/>
              </w:rPr>
              <w:t>4</w:t>
            </w:r>
          </w:p>
        </w:tc>
        <w:tc>
          <w:tcPr>
            <w:tcW w:w="7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98C6B" w14:textId="2F779F6D" w:rsidR="00516DB8" w:rsidRPr="0057333F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b/>
                <w:bCs/>
              </w:rPr>
            </w:pPr>
            <w:r>
              <w:rPr>
                <w:rFonts w:ascii="Source Sans Pro Light" w:eastAsia="Source Sans Pro Light" w:hAnsi="Source Sans Pro Light"/>
                <w:b/>
                <w:bCs/>
              </w:rPr>
              <w:t xml:space="preserve">Vision </w:t>
            </w:r>
            <w:r w:rsidR="4A009964" w:rsidRPr="4C376EF1">
              <w:rPr>
                <w:rFonts w:ascii="Source Sans Pro Light" w:eastAsia="Source Sans Pro Light" w:hAnsi="Source Sans Pro Light"/>
                <w:b/>
                <w:bCs/>
              </w:rPr>
              <w:t xml:space="preserve">pour </w:t>
            </w:r>
            <w:r>
              <w:rPr>
                <w:rFonts w:ascii="Source Sans Pro Light" w:eastAsia="Source Sans Pro Light" w:hAnsi="Source Sans Pro Light"/>
                <w:b/>
                <w:bCs/>
              </w:rPr>
              <w:t xml:space="preserve">la </w:t>
            </w:r>
            <w:r w:rsidR="1E1D806E" w:rsidRPr="004DDD4F">
              <w:rPr>
                <w:rFonts w:ascii="Source Sans Pro Light" w:eastAsia="Source Sans Pro Light" w:hAnsi="Source Sans Pro Light"/>
                <w:b/>
                <w:bCs/>
              </w:rPr>
              <w:t>r</w:t>
            </w:r>
            <w:r w:rsidR="36501011" w:rsidRPr="004DDD4F">
              <w:rPr>
                <w:rFonts w:ascii="Source Sans Pro Light" w:eastAsia="Source Sans Pro Light" w:hAnsi="Source Sans Pro Light"/>
                <w:b/>
                <w:bCs/>
              </w:rPr>
              <w:t>estauration de</w:t>
            </w:r>
            <w:r w:rsidR="3EDD4906" w:rsidRPr="004DDD4F">
              <w:rPr>
                <w:rFonts w:ascii="Source Sans Pro Light" w:eastAsia="Source Sans Pro Light" w:hAnsi="Source Sans Pro Light"/>
                <w:b/>
                <w:bCs/>
              </w:rPr>
              <w:t>s Jeux</w:t>
            </w:r>
            <w:r>
              <w:rPr>
                <w:rFonts w:ascii="Source Sans Pro Light" w:eastAsia="Source Sans Pro Light" w:hAnsi="Source Sans Pro Light"/>
                <w:b/>
                <w:bCs/>
              </w:rPr>
              <w:t xml:space="preserve"> de Paris 2024</w:t>
            </w:r>
          </w:p>
        </w:tc>
      </w:tr>
      <w:tr w:rsidR="00516DB8" w:rsidRPr="00CF646B" w14:paraId="6C7B3E8D" w14:textId="77777777" w:rsidTr="00EF106E"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D1279" w14:textId="42939FAB" w:rsidR="00516DB8" w:rsidRPr="00CF646B" w:rsidRDefault="002C46C4" w:rsidP="00516DB8">
            <w:pPr>
              <w:spacing w:after="0"/>
              <w:jc w:val="center"/>
              <w:rPr>
                <w:rFonts w:ascii="Source Sans Pro Light" w:eastAsia="Source Sans Pro Light" w:hAnsi="Source Sans Pro Light"/>
                <w:b/>
                <w:bCs/>
              </w:rPr>
            </w:pPr>
            <w:r>
              <w:rPr>
                <w:rFonts w:ascii="Source Sans Pro Light" w:eastAsia="Source Sans Pro Light" w:hAnsi="Source Sans Pro Light"/>
                <w:b/>
                <w:bCs/>
              </w:rPr>
              <w:t>4</w:t>
            </w:r>
            <w:r w:rsidR="00071303">
              <w:rPr>
                <w:rFonts w:ascii="Source Sans Pro Light" w:eastAsia="Source Sans Pro Light" w:hAnsi="Source Sans Pro Light"/>
                <w:b/>
                <w:bCs/>
              </w:rPr>
              <w:t>.1</w:t>
            </w:r>
          </w:p>
        </w:tc>
        <w:tc>
          <w:tcPr>
            <w:tcW w:w="7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A6D97" w14:textId="79CB452C" w:rsidR="00516DB8" w:rsidRPr="0057333F" w:rsidRDefault="009F7377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b/>
                <w:bCs/>
              </w:rPr>
            </w:pPr>
            <w:r>
              <w:rPr>
                <w:rFonts w:ascii="Source Sans Pro Light" w:eastAsia="Source Sans Pro Light" w:hAnsi="Source Sans Pro Light"/>
                <w:b/>
                <w:bCs/>
              </w:rPr>
              <w:t xml:space="preserve">Merci de remplir l’annexe concernant les engagements et indicateurs de la Vision pour la restauration des Jeux de Paris 2024 (page </w:t>
            </w:r>
            <w:r w:rsidR="00A422FF">
              <w:rPr>
                <w:rFonts w:ascii="Source Sans Pro Light" w:eastAsia="Source Sans Pro Light" w:hAnsi="Source Sans Pro Light"/>
                <w:b/>
                <w:bCs/>
              </w:rPr>
              <w:t>3,4,5</w:t>
            </w:r>
            <w:r>
              <w:rPr>
                <w:rFonts w:ascii="Source Sans Pro Light" w:eastAsia="Source Sans Pro Light" w:hAnsi="Source Sans Pro Light"/>
                <w:b/>
                <w:bCs/>
              </w:rPr>
              <w:t>)</w:t>
            </w:r>
          </w:p>
        </w:tc>
      </w:tr>
      <w:tr w:rsidR="00516DB8" w:rsidRPr="00F55DD1" w14:paraId="278B182C" w14:textId="77777777" w:rsidTr="00EF106E">
        <w:trPr>
          <w:trHeight w:val="113"/>
        </w:trPr>
        <w:tc>
          <w:tcPr>
            <w:tcW w:w="90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AA54FC" w14:textId="77777777" w:rsidR="00516DB8" w:rsidRPr="00F55DD1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b/>
                <w:sz w:val="8"/>
                <w:szCs w:val="10"/>
              </w:rPr>
            </w:pPr>
          </w:p>
        </w:tc>
      </w:tr>
      <w:tr w:rsidR="00516DB8" w:rsidRPr="006C2995" w14:paraId="75BFFA0D" w14:textId="77777777" w:rsidTr="00EF106E">
        <w:trPr>
          <w:trHeight w:val="113"/>
        </w:trPr>
        <w:tc>
          <w:tcPr>
            <w:tcW w:w="9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B148C" w14:textId="77777777" w:rsidR="00516DB8" w:rsidRPr="006C2995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</w:tc>
      </w:tr>
      <w:tr w:rsidR="00516DB8" w:rsidRPr="006C2995" w14:paraId="227B1357" w14:textId="77777777" w:rsidTr="00EF106E">
        <w:trPr>
          <w:trHeight w:val="113"/>
        </w:trPr>
        <w:tc>
          <w:tcPr>
            <w:tcW w:w="9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301DC" w14:textId="77777777" w:rsidR="00516DB8" w:rsidRPr="006C2995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</w:tc>
      </w:tr>
      <w:tr w:rsidR="00516DB8" w:rsidRPr="006C2995" w14:paraId="63E3EDFF" w14:textId="77777777" w:rsidTr="00071303">
        <w:trPr>
          <w:trHeight w:val="284"/>
        </w:trPr>
        <w:tc>
          <w:tcPr>
            <w:tcW w:w="9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Grilledutableau"/>
              <w:tblpPr w:leftFromText="141" w:rightFromText="141" w:vertAnchor="page" w:horzAnchor="margin" w:tblpX="-147" w:tblpY="1"/>
              <w:tblOverlap w:val="never"/>
              <w:tblW w:w="8682" w:type="dxa"/>
              <w:tblLook w:val="04A0" w:firstRow="1" w:lastRow="0" w:firstColumn="1" w:lastColumn="0" w:noHBand="0" w:noVBand="1"/>
            </w:tblPr>
            <w:tblGrid>
              <w:gridCol w:w="1117"/>
              <w:gridCol w:w="7565"/>
            </w:tblGrid>
            <w:tr w:rsidR="005664E3" w:rsidRPr="00CF646B" w14:paraId="2D8D9BA0" w14:textId="77777777" w:rsidTr="00071303">
              <w:trPr>
                <w:trHeight w:val="229"/>
              </w:trPr>
              <w:tc>
                <w:tcPr>
                  <w:tcW w:w="11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358AA3A" w14:textId="1038E8E1" w:rsidR="005664E3" w:rsidRPr="00CF646B" w:rsidRDefault="002C46C4" w:rsidP="005664E3">
                  <w:pPr>
                    <w:spacing w:after="0"/>
                    <w:jc w:val="center"/>
                    <w:rPr>
                      <w:rFonts w:ascii="Source Sans Pro Light" w:eastAsia="Source Sans Pro Light" w:hAnsi="Source Sans Pro Light"/>
                      <w:b/>
                      <w:bCs/>
                    </w:rPr>
                  </w:pPr>
                  <w:r>
                    <w:rPr>
                      <w:rFonts w:ascii="Source Sans Pro Light" w:eastAsia="Source Sans Pro Light" w:hAnsi="Source Sans Pro Light"/>
                      <w:b/>
                      <w:bCs/>
                    </w:rPr>
                    <w:t>5</w:t>
                  </w:r>
                </w:p>
              </w:tc>
              <w:tc>
                <w:tcPr>
                  <w:tcW w:w="756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B873875" w14:textId="7F0C9592" w:rsidR="005664E3" w:rsidRPr="00CF646B" w:rsidRDefault="007D6EFF" w:rsidP="005664E3">
                  <w:pPr>
                    <w:spacing w:after="0"/>
                    <w:jc w:val="left"/>
                    <w:rPr>
                      <w:rFonts w:ascii="Source Sans Pro Light" w:eastAsia="Source Sans Pro Light" w:hAnsi="Source Sans Pro Light"/>
                      <w:b/>
                      <w:bCs/>
                    </w:rPr>
                  </w:pPr>
                  <w:r>
                    <w:rPr>
                      <w:rFonts w:ascii="Source Sans Pro Light" w:eastAsia="Source Sans Pro Light" w:hAnsi="Source Sans Pro Light"/>
                      <w:b/>
                      <w:bCs/>
                    </w:rPr>
                    <w:t xml:space="preserve">Sujets transverses </w:t>
                  </w:r>
                  <w:r w:rsidR="005664E3" w:rsidRPr="0057333F">
                    <w:rPr>
                      <w:rFonts w:ascii="Source Sans Pro Light" w:eastAsia="Source Sans Pro Light" w:hAnsi="Source Sans Pro Light"/>
                      <w:b/>
                      <w:bCs/>
                    </w:rPr>
                    <w:t xml:space="preserve">             </w:t>
                  </w:r>
                </w:p>
              </w:tc>
            </w:tr>
            <w:tr w:rsidR="005664E3" w:rsidRPr="00CF646B" w14:paraId="61D62C2F" w14:textId="77777777" w:rsidTr="00071303">
              <w:trPr>
                <w:trHeight w:val="458"/>
              </w:trPr>
              <w:tc>
                <w:tcPr>
                  <w:tcW w:w="11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9808AA" w14:textId="399016B6" w:rsidR="005664E3" w:rsidRPr="00F02728" w:rsidRDefault="002C46C4" w:rsidP="00A422FF">
                  <w:pPr>
                    <w:spacing w:after="0"/>
                    <w:jc w:val="center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>5</w:t>
                  </w:r>
                  <w:r w:rsidR="005664E3">
                    <w:rPr>
                      <w:rFonts w:ascii="Source Sans Pro Light" w:eastAsia="Source Sans Pro Light" w:hAnsi="Source Sans Pro Light"/>
                    </w:rPr>
                    <w:t>.1</w:t>
                  </w:r>
                </w:p>
              </w:tc>
              <w:tc>
                <w:tcPr>
                  <w:tcW w:w="756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D722EA" w14:textId="77777777" w:rsidR="005664E3" w:rsidRDefault="005664E3" w:rsidP="00A422FF">
                  <w:p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proofErr w:type="spellStart"/>
                  <w:r w:rsidRPr="00F02728">
                    <w:rPr>
                      <w:rFonts w:ascii="Source Sans Pro Light" w:eastAsia="Source Sans Pro Light" w:hAnsi="Source Sans Pro Light"/>
                    </w:rPr>
                    <w:t>Reporting</w:t>
                  </w:r>
                  <w:proofErr w:type="spellEnd"/>
                  <w:r w:rsidR="002819F3">
                    <w:rPr>
                      <w:rFonts w:ascii="Source Sans Pro Light" w:eastAsia="Source Sans Pro Light" w:hAnsi="Source Sans Pro Light"/>
                    </w:rPr>
                    <w:t> :</w:t>
                  </w:r>
                </w:p>
                <w:p w14:paraId="5F913CCB" w14:textId="72354069" w:rsidR="002819F3" w:rsidRPr="002819F3" w:rsidRDefault="002819F3" w:rsidP="00A422FF">
                  <w:pPr>
                    <w:pStyle w:val="Paragraphedeliste"/>
                    <w:numPr>
                      <w:ilvl w:val="0"/>
                      <w:numId w:val="19"/>
                    </w:num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 xml:space="preserve">Stratégie de </w:t>
                  </w:r>
                  <w:proofErr w:type="spellStart"/>
                  <w:r>
                    <w:rPr>
                      <w:rFonts w:ascii="Source Sans Pro Light" w:eastAsia="Source Sans Pro Light" w:hAnsi="Source Sans Pro Light"/>
                    </w:rPr>
                    <w:t>reporting</w:t>
                  </w:r>
                  <w:proofErr w:type="spellEnd"/>
                </w:p>
              </w:tc>
            </w:tr>
            <w:tr w:rsidR="005664E3" w:rsidRPr="00CF646B" w14:paraId="168DFB84" w14:textId="77777777" w:rsidTr="00071303">
              <w:trPr>
                <w:trHeight w:val="1145"/>
              </w:trPr>
              <w:tc>
                <w:tcPr>
                  <w:tcW w:w="11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69EB40" w14:textId="669EF5A0" w:rsidR="005664E3" w:rsidRPr="00F02728" w:rsidRDefault="002C46C4" w:rsidP="00A422FF">
                  <w:pPr>
                    <w:spacing w:after="0"/>
                    <w:jc w:val="center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>5</w:t>
                  </w:r>
                  <w:r w:rsidR="005664E3">
                    <w:rPr>
                      <w:rFonts w:ascii="Source Sans Pro Light" w:eastAsia="Source Sans Pro Light" w:hAnsi="Source Sans Pro Light"/>
                    </w:rPr>
                    <w:t>.2</w:t>
                  </w:r>
                </w:p>
              </w:tc>
              <w:tc>
                <w:tcPr>
                  <w:tcW w:w="756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597155" w14:textId="77777777" w:rsidR="005664E3" w:rsidRDefault="005664E3" w:rsidP="00A422FF">
                  <w:p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r w:rsidRPr="00F02728">
                    <w:rPr>
                      <w:rFonts w:ascii="Source Sans Pro Light" w:eastAsia="Source Sans Pro Light" w:hAnsi="Source Sans Pro Light"/>
                    </w:rPr>
                    <w:t>Gestion de projet</w:t>
                  </w:r>
                  <w:r w:rsidR="007D6EFF">
                    <w:rPr>
                      <w:rFonts w:ascii="Source Sans Pro Light" w:eastAsia="Source Sans Pro Light" w:hAnsi="Source Sans Pro Light"/>
                    </w:rPr>
                    <w:t> :</w:t>
                  </w:r>
                </w:p>
                <w:p w14:paraId="05B23980" w14:textId="2E2FBBDF" w:rsidR="007D6EFF" w:rsidRDefault="006D006A" w:rsidP="00A422FF">
                  <w:pPr>
                    <w:pStyle w:val="Paragraphedeliste"/>
                    <w:numPr>
                      <w:ilvl w:val="0"/>
                      <w:numId w:val="18"/>
                    </w:num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>Plan de recrutement et m</w:t>
                  </w:r>
                  <w:r w:rsidR="007D6EFF">
                    <w:rPr>
                      <w:rFonts w:ascii="Source Sans Pro Light" w:eastAsia="Source Sans Pro Light" w:hAnsi="Source Sans Pro Light"/>
                    </w:rPr>
                    <w:t xml:space="preserve">ontée en puissance de l’équipe projet </w:t>
                  </w:r>
                </w:p>
                <w:p w14:paraId="2F5F608C" w14:textId="59A44FE5" w:rsidR="3DAE3D96" w:rsidRDefault="42131CFA" w:rsidP="00A422FF">
                  <w:pPr>
                    <w:pStyle w:val="Paragraphedeliste"/>
                    <w:numPr>
                      <w:ilvl w:val="0"/>
                      <w:numId w:val="18"/>
                    </w:num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r w:rsidRPr="4DE8A80E">
                    <w:rPr>
                      <w:rFonts w:ascii="Source Sans Pro Light" w:eastAsia="Source Sans Pro Light" w:hAnsi="Source Sans Pro Light"/>
                    </w:rPr>
                    <w:t>Rétroplanning du projet</w:t>
                  </w:r>
                </w:p>
                <w:p w14:paraId="2FB65E0C" w14:textId="6ED16D65" w:rsidR="42131CFA" w:rsidRDefault="42131CFA" w:rsidP="00A422FF">
                  <w:pPr>
                    <w:pStyle w:val="Paragraphedeliste"/>
                    <w:numPr>
                      <w:ilvl w:val="0"/>
                      <w:numId w:val="18"/>
                    </w:num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r w:rsidRPr="4DE8A80E">
                    <w:rPr>
                      <w:rFonts w:ascii="Source Sans Pro Light" w:eastAsia="Source Sans Pro Light" w:hAnsi="Source Sans Pro Light"/>
                    </w:rPr>
                    <w:t xml:space="preserve">Liste </w:t>
                  </w:r>
                  <w:r w:rsidRPr="7022829E">
                    <w:rPr>
                      <w:rFonts w:ascii="Source Sans Pro Light" w:eastAsia="Source Sans Pro Light" w:hAnsi="Source Sans Pro Light"/>
                    </w:rPr>
                    <w:t xml:space="preserve">et échéances </w:t>
                  </w:r>
                  <w:r w:rsidRPr="4DE8A80E">
                    <w:rPr>
                      <w:rFonts w:ascii="Source Sans Pro Light" w:eastAsia="Source Sans Pro Light" w:hAnsi="Source Sans Pro Light"/>
                    </w:rPr>
                    <w:t xml:space="preserve">des livrables clé à </w:t>
                  </w:r>
                  <w:r w:rsidRPr="7022829E">
                    <w:rPr>
                      <w:rFonts w:ascii="Source Sans Pro Light" w:eastAsia="Source Sans Pro Light" w:hAnsi="Source Sans Pro Light"/>
                    </w:rPr>
                    <w:t xml:space="preserve">produire </w:t>
                  </w:r>
                </w:p>
                <w:p w14:paraId="2A72F0D6" w14:textId="125D5DDE" w:rsidR="0028420E" w:rsidRPr="007D6EFF" w:rsidRDefault="002819F3" w:rsidP="00A422FF">
                  <w:pPr>
                    <w:pStyle w:val="Paragraphedeliste"/>
                    <w:numPr>
                      <w:ilvl w:val="0"/>
                      <w:numId w:val="18"/>
                    </w:num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>Stratégie de recrutement du personnel</w:t>
                  </w:r>
                </w:p>
              </w:tc>
            </w:tr>
            <w:tr w:rsidR="005664E3" w:rsidRPr="00CF646B" w14:paraId="00B916BB" w14:textId="77777777" w:rsidTr="00071303">
              <w:trPr>
                <w:trHeight w:val="686"/>
              </w:trPr>
              <w:tc>
                <w:tcPr>
                  <w:tcW w:w="11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F6AC27" w14:textId="2C792105" w:rsidR="005664E3" w:rsidRPr="00F02728" w:rsidRDefault="002C46C4" w:rsidP="00A422FF">
                  <w:pPr>
                    <w:spacing w:after="0"/>
                    <w:jc w:val="center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lastRenderedPageBreak/>
                    <w:t>5</w:t>
                  </w:r>
                  <w:r w:rsidR="005664E3">
                    <w:rPr>
                      <w:rFonts w:ascii="Source Sans Pro Light" w:eastAsia="Source Sans Pro Light" w:hAnsi="Source Sans Pro Light"/>
                    </w:rPr>
                    <w:t>.3</w:t>
                  </w:r>
                </w:p>
              </w:tc>
              <w:tc>
                <w:tcPr>
                  <w:tcW w:w="756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C07889" w14:textId="77777777" w:rsidR="005664E3" w:rsidRDefault="005664E3" w:rsidP="00A422FF">
                  <w:p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>Stratégie VCP et de livraison</w:t>
                  </w:r>
                  <w:r w:rsidR="00FB2666">
                    <w:rPr>
                      <w:rFonts w:ascii="Source Sans Pro Light" w:eastAsia="Source Sans Pro Light" w:hAnsi="Source Sans Pro Light"/>
                    </w:rPr>
                    <w:t> :</w:t>
                  </w:r>
                </w:p>
                <w:p w14:paraId="48A2474F" w14:textId="77777777" w:rsidR="00FB2666" w:rsidRDefault="00FB2666" w:rsidP="00A422FF">
                  <w:pPr>
                    <w:pStyle w:val="Paragraphedeliste"/>
                    <w:numPr>
                      <w:ilvl w:val="0"/>
                      <w:numId w:val="21"/>
                    </w:num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 xml:space="preserve">Projection sur l’intégration au </w:t>
                  </w:r>
                  <w:proofErr w:type="spellStart"/>
                  <w:r>
                    <w:rPr>
                      <w:rFonts w:ascii="Source Sans Pro Light" w:eastAsia="Source Sans Pro Light" w:hAnsi="Source Sans Pro Light"/>
                    </w:rPr>
                    <w:t>Vendor</w:t>
                  </w:r>
                  <w:proofErr w:type="spellEnd"/>
                  <w:r>
                    <w:rPr>
                      <w:rFonts w:ascii="Source Sans Pro Light" w:eastAsia="Source Sans Pro Light" w:hAnsi="Source Sans Pro Light"/>
                    </w:rPr>
                    <w:t xml:space="preserve"> Certification Program</w:t>
                  </w:r>
                </w:p>
                <w:p w14:paraId="15372CA9" w14:textId="054C6DCF" w:rsidR="00FB2666" w:rsidRPr="00FB2666" w:rsidRDefault="00FB2666" w:rsidP="00A422FF">
                  <w:pPr>
                    <w:pStyle w:val="Paragraphedeliste"/>
                    <w:numPr>
                      <w:ilvl w:val="0"/>
                      <w:numId w:val="21"/>
                    </w:num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 xml:space="preserve">Explication de la </w:t>
                  </w:r>
                  <w:proofErr w:type="spellStart"/>
                  <w:r>
                    <w:rPr>
                      <w:rFonts w:ascii="Source Sans Pro Light" w:eastAsia="Source Sans Pro Light" w:hAnsi="Source Sans Pro Light"/>
                    </w:rPr>
                    <w:t>supply</w:t>
                  </w:r>
                  <w:proofErr w:type="spellEnd"/>
                  <w:r>
                    <w:rPr>
                      <w:rFonts w:ascii="Source Sans Pro Light" w:eastAsia="Source Sans Pro Light" w:hAnsi="Source Sans Pro Light"/>
                    </w:rPr>
                    <w:t xml:space="preserve"> </w:t>
                  </w:r>
                  <w:proofErr w:type="spellStart"/>
                  <w:r>
                    <w:rPr>
                      <w:rFonts w:ascii="Source Sans Pro Light" w:eastAsia="Source Sans Pro Light" w:hAnsi="Source Sans Pro Light"/>
                    </w:rPr>
                    <w:t>chain</w:t>
                  </w:r>
                  <w:proofErr w:type="spellEnd"/>
                  <w:r>
                    <w:rPr>
                      <w:rFonts w:ascii="Source Sans Pro Light" w:eastAsia="Source Sans Pro Light" w:hAnsi="Source Sans Pro Light"/>
                    </w:rPr>
                    <w:t xml:space="preserve"> et d</w:t>
                  </w:r>
                  <w:r w:rsidR="00B07F8B">
                    <w:rPr>
                      <w:rFonts w:ascii="Source Sans Pro Light" w:eastAsia="Source Sans Pro Light" w:hAnsi="Source Sans Pro Light"/>
                    </w:rPr>
                    <w:t xml:space="preserve">u dimensionnement des livraisons </w:t>
                  </w:r>
                </w:p>
              </w:tc>
            </w:tr>
            <w:tr w:rsidR="005664E3" w:rsidRPr="00CF646B" w14:paraId="5DA806C5" w14:textId="77777777" w:rsidTr="00071303">
              <w:trPr>
                <w:trHeight w:val="458"/>
              </w:trPr>
              <w:tc>
                <w:tcPr>
                  <w:tcW w:w="11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6A87FC" w14:textId="666AB492" w:rsidR="005664E3" w:rsidRPr="00F02728" w:rsidRDefault="002C46C4" w:rsidP="00A422FF">
                  <w:pPr>
                    <w:spacing w:after="0"/>
                    <w:jc w:val="center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>5</w:t>
                  </w:r>
                  <w:r w:rsidR="005664E3">
                    <w:rPr>
                      <w:rFonts w:ascii="Source Sans Pro Light" w:eastAsia="Source Sans Pro Light" w:hAnsi="Source Sans Pro Light"/>
                    </w:rPr>
                    <w:t>.4</w:t>
                  </w:r>
                </w:p>
              </w:tc>
              <w:tc>
                <w:tcPr>
                  <w:tcW w:w="756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BBD48D" w14:textId="77777777" w:rsidR="005664E3" w:rsidRDefault="005664E3" w:rsidP="00A422FF">
                  <w:p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>Nettoyage et entretien</w:t>
                  </w:r>
                  <w:r w:rsidR="00FB2666">
                    <w:rPr>
                      <w:rFonts w:ascii="Source Sans Pro Light" w:eastAsia="Source Sans Pro Light" w:hAnsi="Source Sans Pro Light"/>
                    </w:rPr>
                    <w:t> :</w:t>
                  </w:r>
                </w:p>
                <w:p w14:paraId="59EFC010" w14:textId="167E2B3E" w:rsidR="00FB2666" w:rsidRPr="00FB2666" w:rsidRDefault="00FB2666" w:rsidP="00A422FF">
                  <w:pPr>
                    <w:pStyle w:val="Paragraphedeliste"/>
                    <w:numPr>
                      <w:ilvl w:val="0"/>
                      <w:numId w:val="20"/>
                    </w:num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>Stratégie de nettoyage et entretien des différents espaces FNB</w:t>
                  </w:r>
                </w:p>
              </w:tc>
            </w:tr>
            <w:tr w:rsidR="005664E3" w:rsidRPr="00CF646B" w14:paraId="7019FF44" w14:textId="77777777" w:rsidTr="00071303">
              <w:trPr>
                <w:trHeight w:val="229"/>
              </w:trPr>
              <w:tc>
                <w:tcPr>
                  <w:tcW w:w="11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7433508" w14:textId="1D58154A" w:rsidR="005664E3" w:rsidRPr="00F02728" w:rsidRDefault="002C46C4" w:rsidP="00A422FF">
                  <w:pPr>
                    <w:spacing w:after="0"/>
                    <w:jc w:val="center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>5</w:t>
                  </w:r>
                  <w:r w:rsidR="005664E3">
                    <w:rPr>
                      <w:rFonts w:ascii="Source Sans Pro Light" w:eastAsia="Source Sans Pro Light" w:hAnsi="Source Sans Pro Light"/>
                    </w:rPr>
                    <w:t>.5</w:t>
                  </w:r>
                </w:p>
              </w:tc>
              <w:tc>
                <w:tcPr>
                  <w:tcW w:w="756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E4B2C36" w14:textId="77777777" w:rsidR="005664E3" w:rsidRDefault="005664E3" w:rsidP="00A422FF">
                  <w:p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 xml:space="preserve">Stratégie de management des risques et d’hygiène alimentaire </w:t>
                  </w:r>
                </w:p>
                <w:p w14:paraId="08564176" w14:textId="24EC1D0A" w:rsidR="005664E3" w:rsidRPr="00F02728" w:rsidRDefault="00F00784" w:rsidP="00A422FF">
                  <w:p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>Planning d’autocontrôle d’analyse microbiologique avec contrôle quotidiens</w:t>
                  </w:r>
                </w:p>
              </w:tc>
            </w:tr>
            <w:tr w:rsidR="005664E3" w:rsidRPr="00CF646B" w14:paraId="1CD20A50" w14:textId="77777777" w:rsidTr="00071303">
              <w:trPr>
                <w:trHeight w:val="246"/>
              </w:trPr>
              <w:tc>
                <w:tcPr>
                  <w:tcW w:w="11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F070CF" w14:textId="390DE6F4" w:rsidR="005664E3" w:rsidRPr="00F02728" w:rsidRDefault="002C46C4" w:rsidP="00A422FF">
                  <w:pPr>
                    <w:spacing w:after="0"/>
                    <w:jc w:val="center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>5</w:t>
                  </w:r>
                  <w:r w:rsidR="005664E3">
                    <w:rPr>
                      <w:rFonts w:ascii="Source Sans Pro Light" w:eastAsia="Source Sans Pro Light" w:hAnsi="Source Sans Pro Light"/>
                    </w:rPr>
                    <w:t>.6</w:t>
                  </w:r>
                </w:p>
              </w:tc>
              <w:tc>
                <w:tcPr>
                  <w:tcW w:w="756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249E19" w14:textId="6918795F" w:rsidR="005664E3" w:rsidRPr="00F02728" w:rsidRDefault="005664E3" w:rsidP="00A422FF">
                  <w:pPr>
                    <w:spacing w:after="0"/>
                    <w:jc w:val="left"/>
                    <w:rPr>
                      <w:rFonts w:ascii="Source Sans Pro Light" w:eastAsia="Source Sans Pro Light" w:hAnsi="Source Sans Pro Light"/>
                    </w:rPr>
                  </w:pPr>
                  <w:r>
                    <w:rPr>
                      <w:rFonts w:ascii="Source Sans Pro Light" w:eastAsia="Source Sans Pro Light" w:hAnsi="Source Sans Pro Light"/>
                    </w:rPr>
                    <w:t>Encadrement et formation du staff</w:t>
                  </w:r>
                </w:p>
              </w:tc>
            </w:tr>
            <w:tr w:rsidR="005664E3" w:rsidRPr="006C2995" w14:paraId="70EBF071" w14:textId="77777777" w:rsidTr="002370F2">
              <w:trPr>
                <w:trHeight w:val="80"/>
              </w:trPr>
              <w:tc>
                <w:tcPr>
                  <w:tcW w:w="86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2F9ECD" w14:textId="77777777" w:rsidR="005664E3" w:rsidRPr="006C2995" w:rsidRDefault="005664E3" w:rsidP="00A422FF">
                  <w:pPr>
                    <w:spacing w:after="0"/>
                    <w:jc w:val="left"/>
                    <w:rPr>
                      <w:rFonts w:ascii="Source Sans Pro Light" w:eastAsia="Source Sans Pro Light" w:hAnsi="Source Sans Pro Light"/>
                      <w:sz w:val="8"/>
                      <w:szCs w:val="10"/>
                    </w:rPr>
                  </w:pPr>
                </w:p>
              </w:tc>
            </w:tr>
            <w:tr w:rsidR="005664E3" w:rsidRPr="006C2995" w14:paraId="4E3C253E" w14:textId="77777777" w:rsidTr="002370F2">
              <w:trPr>
                <w:trHeight w:val="80"/>
              </w:trPr>
              <w:tc>
                <w:tcPr>
                  <w:tcW w:w="86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741451" w14:textId="77777777" w:rsidR="005664E3" w:rsidRPr="006C2995" w:rsidRDefault="005664E3" w:rsidP="00A422FF">
                  <w:pPr>
                    <w:spacing w:after="0"/>
                    <w:jc w:val="left"/>
                    <w:rPr>
                      <w:rFonts w:ascii="Source Sans Pro Light" w:eastAsia="Source Sans Pro Light" w:hAnsi="Source Sans Pro Light"/>
                      <w:sz w:val="8"/>
                      <w:szCs w:val="10"/>
                    </w:rPr>
                  </w:pPr>
                </w:p>
              </w:tc>
            </w:tr>
            <w:tr w:rsidR="005664E3" w:rsidRPr="006C2995" w14:paraId="2A304C28" w14:textId="77777777" w:rsidTr="002370F2">
              <w:trPr>
                <w:trHeight w:val="80"/>
              </w:trPr>
              <w:tc>
                <w:tcPr>
                  <w:tcW w:w="86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6D8FBD" w14:textId="77777777" w:rsidR="005664E3" w:rsidRPr="006C2995" w:rsidRDefault="005664E3" w:rsidP="00A422FF">
                  <w:pPr>
                    <w:spacing w:after="0"/>
                    <w:jc w:val="left"/>
                    <w:rPr>
                      <w:rFonts w:ascii="Source Sans Pro Light" w:eastAsia="Source Sans Pro Light" w:hAnsi="Source Sans Pro Light"/>
                      <w:sz w:val="8"/>
                      <w:szCs w:val="10"/>
                    </w:rPr>
                  </w:pPr>
                </w:p>
              </w:tc>
            </w:tr>
            <w:tr w:rsidR="005664E3" w:rsidRPr="006C2995" w14:paraId="17C045B2" w14:textId="77777777" w:rsidTr="002370F2">
              <w:trPr>
                <w:trHeight w:val="80"/>
              </w:trPr>
              <w:tc>
                <w:tcPr>
                  <w:tcW w:w="86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D10BD8" w14:textId="77777777" w:rsidR="005664E3" w:rsidRPr="006C2995" w:rsidRDefault="005664E3" w:rsidP="00A422FF">
                  <w:pPr>
                    <w:spacing w:after="0"/>
                    <w:jc w:val="left"/>
                    <w:rPr>
                      <w:rFonts w:ascii="Source Sans Pro Light" w:eastAsia="Source Sans Pro Light" w:hAnsi="Source Sans Pro Light"/>
                      <w:sz w:val="8"/>
                      <w:szCs w:val="10"/>
                    </w:rPr>
                  </w:pPr>
                </w:p>
              </w:tc>
            </w:tr>
          </w:tbl>
          <w:p w14:paraId="66A1AFD8" w14:textId="77777777" w:rsidR="00516DB8" w:rsidRPr="006C2995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</w:tc>
      </w:tr>
      <w:tr w:rsidR="00516DB8" w:rsidRPr="006C2995" w14:paraId="2C8C0F9D" w14:textId="77777777" w:rsidTr="00EF106E">
        <w:trPr>
          <w:trHeight w:val="113"/>
        </w:trPr>
        <w:tc>
          <w:tcPr>
            <w:tcW w:w="9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A751F" w14:textId="77777777" w:rsidR="00516DB8" w:rsidRPr="006C2995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</w:tc>
      </w:tr>
      <w:tr w:rsidR="00516DB8" w:rsidRPr="006C2995" w14:paraId="6C2972A7" w14:textId="77777777" w:rsidTr="00EF106E">
        <w:trPr>
          <w:trHeight w:val="113"/>
        </w:trPr>
        <w:tc>
          <w:tcPr>
            <w:tcW w:w="9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FBC5A" w14:textId="77777777" w:rsidR="00516DB8" w:rsidRPr="006C2995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</w:tc>
      </w:tr>
      <w:tr w:rsidR="00516DB8" w:rsidRPr="006C2995" w14:paraId="2EF8FF62" w14:textId="77777777" w:rsidTr="002370F2">
        <w:trPr>
          <w:trHeight w:val="119"/>
        </w:trPr>
        <w:tc>
          <w:tcPr>
            <w:tcW w:w="9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989F1" w14:textId="77777777" w:rsidR="00FB6007" w:rsidRDefault="00FB6007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  <w:p w14:paraId="21C55861" w14:textId="77777777" w:rsidR="00FB6007" w:rsidRDefault="00FB6007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  <w:p w14:paraId="0D206616" w14:textId="795DE273" w:rsidR="00FB6007" w:rsidRPr="006C2995" w:rsidRDefault="00FB6007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</w:tc>
      </w:tr>
      <w:tr w:rsidR="00516DB8" w:rsidRPr="006C2995" w14:paraId="7F23F4A5" w14:textId="77777777" w:rsidTr="002370F2">
        <w:trPr>
          <w:trHeight w:val="119"/>
        </w:trPr>
        <w:tc>
          <w:tcPr>
            <w:tcW w:w="9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A1E95" w14:textId="77777777" w:rsidR="00516DB8" w:rsidRPr="006C2995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</w:tc>
      </w:tr>
      <w:tr w:rsidR="00516DB8" w:rsidRPr="006C2995" w14:paraId="7AF56C4B" w14:textId="77777777" w:rsidTr="00EF106E">
        <w:trPr>
          <w:trHeight w:val="113"/>
        </w:trPr>
        <w:tc>
          <w:tcPr>
            <w:tcW w:w="9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D58D3" w14:textId="77777777" w:rsidR="00516DB8" w:rsidRPr="006C2995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</w:tc>
      </w:tr>
      <w:tr w:rsidR="00516DB8" w:rsidRPr="006C2995" w14:paraId="5931BC13" w14:textId="77777777" w:rsidTr="002370F2">
        <w:trPr>
          <w:trHeight w:val="119"/>
        </w:trPr>
        <w:tc>
          <w:tcPr>
            <w:tcW w:w="9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86AB0" w14:textId="77777777" w:rsidR="00516DB8" w:rsidRPr="006C2995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</w:tc>
      </w:tr>
      <w:tr w:rsidR="00516DB8" w:rsidRPr="006C2995" w14:paraId="4B158EAF" w14:textId="77777777" w:rsidTr="00EF106E">
        <w:trPr>
          <w:trHeight w:val="113"/>
        </w:trPr>
        <w:tc>
          <w:tcPr>
            <w:tcW w:w="9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91272" w14:textId="77777777" w:rsidR="00516DB8" w:rsidRPr="006C2995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</w:tc>
      </w:tr>
      <w:tr w:rsidR="00516DB8" w:rsidRPr="006C2995" w14:paraId="135F0AA4" w14:textId="77777777" w:rsidTr="00EF106E">
        <w:trPr>
          <w:trHeight w:val="113"/>
        </w:trPr>
        <w:tc>
          <w:tcPr>
            <w:tcW w:w="9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F9F4D" w14:textId="77777777" w:rsidR="00516DB8" w:rsidRPr="006C2995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</w:tc>
      </w:tr>
      <w:tr w:rsidR="00516DB8" w:rsidRPr="006C2995" w14:paraId="58F60F4C" w14:textId="77777777" w:rsidTr="00EF106E">
        <w:trPr>
          <w:trHeight w:val="113"/>
        </w:trPr>
        <w:tc>
          <w:tcPr>
            <w:tcW w:w="9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7FBDC" w14:textId="77777777" w:rsidR="00516DB8" w:rsidRPr="006C2995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</w:tc>
      </w:tr>
      <w:tr w:rsidR="00516DB8" w:rsidRPr="006C2995" w14:paraId="3F645BC5" w14:textId="77777777" w:rsidTr="00EF106E">
        <w:trPr>
          <w:trHeight w:val="113"/>
        </w:trPr>
        <w:tc>
          <w:tcPr>
            <w:tcW w:w="9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5B16B" w14:textId="77777777" w:rsidR="00516DB8" w:rsidRPr="006C2995" w:rsidRDefault="00516DB8" w:rsidP="00516DB8">
            <w:pPr>
              <w:spacing w:after="0"/>
              <w:jc w:val="left"/>
              <w:rPr>
                <w:rFonts w:ascii="Source Sans Pro Light" w:eastAsia="Source Sans Pro Light" w:hAnsi="Source Sans Pro Light"/>
                <w:sz w:val="8"/>
                <w:szCs w:val="10"/>
              </w:rPr>
            </w:pPr>
          </w:p>
        </w:tc>
      </w:tr>
    </w:tbl>
    <w:p w14:paraId="35A5EF8E" w14:textId="3DCBF276" w:rsidR="00147DFB" w:rsidRPr="00E171FE" w:rsidRDefault="00923B89" w:rsidP="002370F2">
      <w:pPr>
        <w:rPr>
          <w:rFonts w:ascii="Paris2024" w:hAnsi="Paris2024"/>
          <w:b/>
          <w:bCs/>
          <w:sz w:val="24"/>
          <w:szCs w:val="32"/>
        </w:rPr>
      </w:pPr>
      <w:r w:rsidRPr="00E171FE">
        <w:rPr>
          <w:rFonts w:ascii="Paris2024" w:hAnsi="Paris2024"/>
          <w:b/>
          <w:bCs/>
          <w:sz w:val="24"/>
          <w:szCs w:val="32"/>
        </w:rPr>
        <w:t>ANNEXE – Vision pour la restauration des Jeux de Paris 2024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917"/>
        <w:gridCol w:w="857"/>
        <w:gridCol w:w="1628"/>
        <w:gridCol w:w="1631"/>
        <w:gridCol w:w="1418"/>
        <w:gridCol w:w="1134"/>
        <w:gridCol w:w="12"/>
        <w:gridCol w:w="1049"/>
      </w:tblGrid>
      <w:tr w:rsidR="004B4092" w:rsidRPr="00A30DBE" w14:paraId="08A021E7" w14:textId="77777777" w:rsidTr="006A46BC">
        <w:trPr>
          <w:trHeight w:val="595"/>
        </w:trPr>
        <w:tc>
          <w:tcPr>
            <w:tcW w:w="4957" w:type="dxa"/>
            <w:gridSpan w:val="4"/>
            <w:shd w:val="clear" w:color="auto" w:fill="auto"/>
            <w:vAlign w:val="center"/>
            <w:hideMark/>
          </w:tcPr>
          <w:p w14:paraId="54EF6656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NEUTRALITE CARBONE ET PRESERVATION DE L'ENVIRONNEMENT</w:t>
            </w:r>
          </w:p>
        </w:tc>
        <w:tc>
          <w:tcPr>
            <w:tcW w:w="4195" w:type="dxa"/>
            <w:gridSpan w:val="4"/>
            <w:shd w:val="clear" w:color="auto" w:fill="auto"/>
            <w:vAlign w:val="center"/>
            <w:hideMark/>
          </w:tcPr>
          <w:p w14:paraId="7F35D86A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DÉMARCHE D’ÉCONOMIE CIRCULAIRE</w:t>
            </w:r>
          </w:p>
        </w:tc>
        <w:tc>
          <w:tcPr>
            <w:tcW w:w="1049" w:type="dxa"/>
            <w:shd w:val="clear" w:color="000000" w:fill="A6C999"/>
            <w:vAlign w:val="center"/>
            <w:hideMark/>
          </w:tcPr>
          <w:p w14:paraId="4FBC5F48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4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4"/>
                <w:lang w:eastAsia="fr-FR"/>
              </w:rPr>
              <w:t>Enjeux</w:t>
            </w:r>
          </w:p>
        </w:tc>
      </w:tr>
      <w:tr w:rsidR="00E171FE" w:rsidRPr="00A30DBE" w14:paraId="7AEDB322" w14:textId="77777777" w:rsidTr="006A46BC">
        <w:trPr>
          <w:trHeight w:val="1556"/>
        </w:trPr>
        <w:tc>
          <w:tcPr>
            <w:tcW w:w="1555" w:type="dxa"/>
            <w:shd w:val="clear" w:color="auto" w:fill="auto"/>
            <w:textDirection w:val="tbRl"/>
            <w:vAlign w:val="center"/>
            <w:hideMark/>
          </w:tcPr>
          <w:p w14:paraId="02415F1B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- 50% de CO2 par repas en moyenne</w:t>
            </w:r>
          </w:p>
        </w:tc>
        <w:tc>
          <w:tcPr>
            <w:tcW w:w="917" w:type="dxa"/>
            <w:shd w:val="clear" w:color="auto" w:fill="auto"/>
            <w:textDirection w:val="tbRl"/>
            <w:vAlign w:val="center"/>
            <w:hideMark/>
          </w:tcPr>
          <w:p w14:paraId="20EA4D87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- 50% de CO2 par repas en moyenne</w:t>
            </w:r>
          </w:p>
        </w:tc>
        <w:tc>
          <w:tcPr>
            <w:tcW w:w="857" w:type="dxa"/>
            <w:shd w:val="clear" w:color="auto" w:fill="auto"/>
            <w:textDirection w:val="tbRl"/>
            <w:vAlign w:val="center"/>
            <w:hideMark/>
          </w:tcPr>
          <w:p w14:paraId="57ACE8CB" w14:textId="5445959C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100% alimentation certifiée</w:t>
            </w:r>
          </w:p>
        </w:tc>
        <w:tc>
          <w:tcPr>
            <w:tcW w:w="1628" w:type="dxa"/>
            <w:shd w:val="clear" w:color="auto" w:fill="auto"/>
            <w:textDirection w:val="tbRl"/>
            <w:vAlign w:val="center"/>
            <w:hideMark/>
          </w:tcPr>
          <w:p w14:paraId="1F6B9FCC" w14:textId="0C0CE7D4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 xml:space="preserve">100% </w:t>
            </w:r>
            <w:r w:rsidR="006312B9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alimentation</w:t>
            </w: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 xml:space="preserve"> certifiée</w:t>
            </w:r>
          </w:p>
        </w:tc>
        <w:tc>
          <w:tcPr>
            <w:tcW w:w="1631" w:type="dxa"/>
            <w:shd w:val="clear" w:color="auto" w:fill="auto"/>
            <w:textDirection w:val="tbRl"/>
            <w:vAlign w:val="center"/>
            <w:hideMark/>
          </w:tcPr>
          <w:p w14:paraId="7EDE05BC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00000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00000"/>
                <w:szCs w:val="21"/>
                <w:lang w:eastAsia="fr-FR"/>
              </w:rPr>
              <w:t>- 50% de plastique à usage unique en phase de consommation</w:t>
            </w:r>
          </w:p>
        </w:tc>
        <w:tc>
          <w:tcPr>
            <w:tcW w:w="1418" w:type="dxa"/>
            <w:shd w:val="clear" w:color="auto" w:fill="auto"/>
            <w:textDirection w:val="tbRl"/>
            <w:vAlign w:val="center"/>
            <w:hideMark/>
          </w:tcPr>
          <w:p w14:paraId="268EF915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Lutter contre le gaspillage alimentaire</w:t>
            </w:r>
          </w:p>
        </w:tc>
        <w:tc>
          <w:tcPr>
            <w:tcW w:w="1134" w:type="dxa"/>
            <w:shd w:val="clear" w:color="auto" w:fill="auto"/>
            <w:textDirection w:val="tbRl"/>
            <w:vAlign w:val="center"/>
            <w:hideMark/>
          </w:tcPr>
          <w:p w14:paraId="55F650CD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Lutter contre le gaspillage alimentaire</w:t>
            </w:r>
          </w:p>
        </w:tc>
        <w:tc>
          <w:tcPr>
            <w:tcW w:w="1061" w:type="dxa"/>
            <w:gridSpan w:val="2"/>
            <w:shd w:val="clear" w:color="000000" w:fill="A6C999"/>
            <w:textDirection w:val="tbRl"/>
            <w:vAlign w:val="center"/>
            <w:hideMark/>
          </w:tcPr>
          <w:p w14:paraId="6586AED3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4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4"/>
                <w:lang w:eastAsia="fr-FR"/>
              </w:rPr>
              <w:t>Engagement Food Vision</w:t>
            </w:r>
          </w:p>
        </w:tc>
      </w:tr>
      <w:tr w:rsidR="00E171FE" w:rsidRPr="00A30DBE" w14:paraId="758DB50A" w14:textId="77777777" w:rsidTr="006A46BC">
        <w:trPr>
          <w:trHeight w:val="2667"/>
        </w:trPr>
        <w:tc>
          <w:tcPr>
            <w:tcW w:w="1555" w:type="dxa"/>
            <w:shd w:val="clear" w:color="auto" w:fill="auto"/>
            <w:textDirection w:val="tbRl"/>
            <w:vAlign w:val="center"/>
            <w:hideMark/>
          </w:tcPr>
          <w:p w14:paraId="0BFE216E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Empreinte carbone de la restauration (kgeqC02) sur le poids moyen d'un repas par client</w:t>
            </w:r>
          </w:p>
        </w:tc>
        <w:tc>
          <w:tcPr>
            <w:tcW w:w="917" w:type="dxa"/>
            <w:shd w:val="clear" w:color="auto" w:fill="auto"/>
            <w:textDirection w:val="tbRl"/>
            <w:vAlign w:val="center"/>
            <w:hideMark/>
          </w:tcPr>
          <w:p w14:paraId="2F553907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Nombre et qualité des mesures mises en place pour une alimentation bas-carbone</w:t>
            </w:r>
          </w:p>
        </w:tc>
        <w:tc>
          <w:tcPr>
            <w:tcW w:w="857" w:type="dxa"/>
            <w:shd w:val="clear" w:color="auto" w:fill="auto"/>
            <w:textDirection w:val="tbRl"/>
            <w:vAlign w:val="center"/>
            <w:hideMark/>
          </w:tcPr>
          <w:p w14:paraId="737980A1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Part (en %) de l'approvisionnement labellisé</w:t>
            </w:r>
          </w:p>
        </w:tc>
        <w:tc>
          <w:tcPr>
            <w:tcW w:w="1628" w:type="dxa"/>
            <w:shd w:val="clear" w:color="auto" w:fill="auto"/>
            <w:textDirection w:val="tbRl"/>
            <w:vAlign w:val="center"/>
            <w:hideMark/>
          </w:tcPr>
          <w:p w14:paraId="17489E72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Moyens déployés pour maximiser l'approvisionnement auprès des producteurs locaux (- de 250km), nationaux et européens</w:t>
            </w:r>
          </w:p>
        </w:tc>
        <w:tc>
          <w:tcPr>
            <w:tcW w:w="1631" w:type="dxa"/>
            <w:shd w:val="clear" w:color="auto" w:fill="auto"/>
            <w:textDirection w:val="tbRl"/>
            <w:vAlign w:val="center"/>
            <w:hideMark/>
          </w:tcPr>
          <w:p w14:paraId="57F33BED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Part (en %) des repas et boissons servis par type d’alternatives au plastique à usage unique déployées pour les contenants et emballages alimentaires</w:t>
            </w:r>
          </w:p>
        </w:tc>
        <w:tc>
          <w:tcPr>
            <w:tcW w:w="1418" w:type="dxa"/>
            <w:shd w:val="clear" w:color="auto" w:fill="auto"/>
            <w:textDirection w:val="tbRl"/>
            <w:vAlign w:val="center"/>
            <w:hideMark/>
          </w:tcPr>
          <w:p w14:paraId="294EDC00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 xml:space="preserve">Part (en %) et volumes (en t) des ressources alimentaires non consommées valorisés dans la période de Jeux </w:t>
            </w:r>
          </w:p>
        </w:tc>
        <w:tc>
          <w:tcPr>
            <w:tcW w:w="1134" w:type="dxa"/>
            <w:shd w:val="clear" w:color="auto" w:fill="auto"/>
            <w:textDirection w:val="tbRl"/>
            <w:vAlign w:val="center"/>
            <w:hideMark/>
          </w:tcPr>
          <w:p w14:paraId="515AAADD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Nombre et qualité des mesures mises en place pour la réduction du gaspillage alimentaire à la source</w:t>
            </w:r>
          </w:p>
        </w:tc>
        <w:tc>
          <w:tcPr>
            <w:tcW w:w="1061" w:type="dxa"/>
            <w:gridSpan w:val="2"/>
            <w:shd w:val="clear" w:color="000000" w:fill="A6C999"/>
            <w:textDirection w:val="tbRl"/>
            <w:vAlign w:val="center"/>
            <w:hideMark/>
          </w:tcPr>
          <w:p w14:paraId="1E59C956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4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4"/>
                <w:lang w:eastAsia="fr-FR"/>
              </w:rPr>
              <w:t>Indicateur</w:t>
            </w:r>
          </w:p>
        </w:tc>
      </w:tr>
      <w:tr w:rsidR="00E171FE" w:rsidRPr="00A30DBE" w14:paraId="73D49635" w14:textId="77777777" w:rsidTr="006A46BC">
        <w:trPr>
          <w:trHeight w:val="1698"/>
        </w:trPr>
        <w:tc>
          <w:tcPr>
            <w:tcW w:w="1555" w:type="dxa"/>
            <w:shd w:val="clear" w:color="auto" w:fill="auto"/>
            <w:textDirection w:val="tbRl"/>
            <w:vAlign w:val="center"/>
            <w:hideMark/>
          </w:tcPr>
          <w:p w14:paraId="586747CD" w14:textId="2A0131B9" w:rsidR="00E171FE" w:rsidRPr="00A30DBE" w:rsidRDefault="00E171F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Contribuer à l'atteinte de l'objectif de Paris 2024 de 1kg de CO2 par repas</w:t>
            </w:r>
            <w:r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 xml:space="preserve"> (menus)</w:t>
            </w:r>
          </w:p>
        </w:tc>
        <w:tc>
          <w:tcPr>
            <w:tcW w:w="917" w:type="dxa"/>
            <w:shd w:val="clear" w:color="auto" w:fill="auto"/>
            <w:textDirection w:val="tbRl"/>
            <w:vAlign w:val="center"/>
            <w:hideMark/>
          </w:tcPr>
          <w:p w14:paraId="0D3A7764" w14:textId="7134B30F" w:rsidR="00E171FE" w:rsidRPr="00A30DBE" w:rsidRDefault="00E171F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Cible proposée par le candidat</w:t>
            </w: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 xml:space="preserve"> </w:t>
            </w:r>
          </w:p>
        </w:tc>
        <w:tc>
          <w:tcPr>
            <w:tcW w:w="857" w:type="dxa"/>
            <w:shd w:val="clear" w:color="auto" w:fill="auto"/>
            <w:textDirection w:val="tbRl"/>
            <w:vAlign w:val="center"/>
            <w:hideMark/>
          </w:tcPr>
          <w:p w14:paraId="1702EABB" w14:textId="77777777" w:rsidR="00E171FE" w:rsidRPr="00A30DBE" w:rsidRDefault="00E171F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80%</w:t>
            </w:r>
          </w:p>
        </w:tc>
        <w:tc>
          <w:tcPr>
            <w:tcW w:w="1628" w:type="dxa"/>
            <w:shd w:val="clear" w:color="auto" w:fill="auto"/>
            <w:textDirection w:val="tbRl"/>
            <w:vAlign w:val="center"/>
            <w:hideMark/>
          </w:tcPr>
          <w:p w14:paraId="65F3D2A3" w14:textId="1BE75ED7" w:rsidR="00E171FE" w:rsidRPr="00A30DBE" w:rsidRDefault="00E171F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Cf Vision pour la restauration de Paris 2024</w:t>
            </w:r>
          </w:p>
        </w:tc>
        <w:tc>
          <w:tcPr>
            <w:tcW w:w="1631" w:type="dxa"/>
            <w:shd w:val="clear" w:color="auto" w:fill="auto"/>
            <w:textDirection w:val="tbRl"/>
            <w:vAlign w:val="center"/>
            <w:hideMark/>
          </w:tcPr>
          <w:p w14:paraId="55E494B9" w14:textId="19106037" w:rsidR="00E171FE" w:rsidRPr="00A30DBE" w:rsidRDefault="00E171FE" w:rsidP="006A46BC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 xml:space="preserve">Le candidat confirme le choix de Paris 2024 </w:t>
            </w:r>
            <w:r w:rsidR="006A46BC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 xml:space="preserve">d’avoir une collecte des RPET en concessions </w:t>
            </w:r>
          </w:p>
        </w:tc>
        <w:tc>
          <w:tcPr>
            <w:tcW w:w="1418" w:type="dxa"/>
            <w:shd w:val="clear" w:color="auto" w:fill="auto"/>
            <w:textDirection w:val="tbRl"/>
            <w:vAlign w:val="center"/>
            <w:hideMark/>
          </w:tcPr>
          <w:p w14:paraId="3D2A716C" w14:textId="77777777" w:rsidR="00E171FE" w:rsidRPr="00A30DBE" w:rsidRDefault="00E171F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100%</w:t>
            </w:r>
          </w:p>
        </w:tc>
        <w:tc>
          <w:tcPr>
            <w:tcW w:w="1134" w:type="dxa"/>
            <w:shd w:val="clear" w:color="auto" w:fill="auto"/>
            <w:textDirection w:val="tbRl"/>
            <w:vAlign w:val="center"/>
            <w:hideMark/>
          </w:tcPr>
          <w:p w14:paraId="204E0B83" w14:textId="2B418299" w:rsidR="00E171FE" w:rsidRPr="00A30DBE" w:rsidRDefault="00E171F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Cible proposée par le candidat</w:t>
            </w: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 xml:space="preserve"> </w:t>
            </w:r>
          </w:p>
        </w:tc>
        <w:tc>
          <w:tcPr>
            <w:tcW w:w="1061" w:type="dxa"/>
            <w:gridSpan w:val="2"/>
            <w:shd w:val="clear" w:color="000000" w:fill="A6C999"/>
            <w:textDirection w:val="tbRl"/>
            <w:vAlign w:val="center"/>
            <w:hideMark/>
          </w:tcPr>
          <w:p w14:paraId="6D1C5ACF" w14:textId="77777777" w:rsidR="00E171FE" w:rsidRPr="00A30DBE" w:rsidRDefault="00E171F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4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4"/>
                <w:lang w:eastAsia="fr-FR"/>
              </w:rPr>
              <w:t>Cible minimum à l'échelle du site</w:t>
            </w:r>
          </w:p>
        </w:tc>
      </w:tr>
      <w:tr w:rsidR="00E171FE" w:rsidRPr="00A30DBE" w14:paraId="2542E049" w14:textId="77777777" w:rsidTr="006A46BC">
        <w:trPr>
          <w:cantSplit/>
          <w:trHeight w:val="558"/>
        </w:trPr>
        <w:tc>
          <w:tcPr>
            <w:tcW w:w="1555" w:type="dxa"/>
            <w:shd w:val="clear" w:color="auto" w:fill="auto"/>
            <w:vAlign w:val="center"/>
            <w:hideMark/>
          </w:tcPr>
          <w:p w14:paraId="3D935562" w14:textId="77777777" w:rsidR="00A30DBE" w:rsidRPr="00A30DBE" w:rsidRDefault="00A30DB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FF0000"/>
                <w:szCs w:val="21"/>
                <w:lang w:eastAsia="fr-FR"/>
              </w:rPr>
              <w:t>Résultat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83F5A41" w14:textId="77777777" w:rsidR="00A30DBE" w:rsidRPr="00A30DBE" w:rsidRDefault="00A30DB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Moyen</w:t>
            </w:r>
          </w:p>
        </w:tc>
        <w:tc>
          <w:tcPr>
            <w:tcW w:w="857" w:type="dxa"/>
            <w:shd w:val="clear" w:color="auto" w:fill="auto"/>
            <w:vAlign w:val="center"/>
            <w:hideMark/>
          </w:tcPr>
          <w:p w14:paraId="11765EA9" w14:textId="77777777" w:rsidR="00A30DBE" w:rsidRPr="00A30DBE" w:rsidRDefault="00A30DB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FF0000"/>
                <w:szCs w:val="21"/>
                <w:lang w:eastAsia="fr-FR"/>
              </w:rPr>
              <w:t>Résultat</w:t>
            </w:r>
          </w:p>
        </w:tc>
        <w:tc>
          <w:tcPr>
            <w:tcW w:w="1628" w:type="dxa"/>
            <w:shd w:val="clear" w:color="auto" w:fill="auto"/>
            <w:vAlign w:val="center"/>
            <w:hideMark/>
          </w:tcPr>
          <w:p w14:paraId="051A3438" w14:textId="77777777" w:rsidR="00A30DBE" w:rsidRPr="00A30DBE" w:rsidRDefault="00A30DB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Moyen</w:t>
            </w:r>
          </w:p>
        </w:tc>
        <w:tc>
          <w:tcPr>
            <w:tcW w:w="1631" w:type="dxa"/>
            <w:shd w:val="clear" w:color="auto" w:fill="auto"/>
            <w:vAlign w:val="center"/>
            <w:hideMark/>
          </w:tcPr>
          <w:p w14:paraId="5951EC02" w14:textId="77777777" w:rsidR="00A30DBE" w:rsidRPr="00A30DBE" w:rsidRDefault="00A30DB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Moyen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D7F440" w14:textId="77777777" w:rsidR="00A30DBE" w:rsidRPr="00A30DBE" w:rsidRDefault="00A30DB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FF0000"/>
                <w:szCs w:val="21"/>
                <w:lang w:eastAsia="fr-FR"/>
              </w:rPr>
              <w:t>Résultat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C207D4" w14:textId="77777777" w:rsidR="00A30DBE" w:rsidRPr="00A30DBE" w:rsidRDefault="00A30DB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Cs w:val="21"/>
                <w:lang w:eastAsia="fr-FR"/>
              </w:rPr>
              <w:t>Moyen</w:t>
            </w:r>
          </w:p>
        </w:tc>
        <w:tc>
          <w:tcPr>
            <w:tcW w:w="1061" w:type="dxa"/>
            <w:gridSpan w:val="2"/>
            <w:shd w:val="clear" w:color="000000" w:fill="A6C999"/>
            <w:vAlign w:val="center"/>
            <w:hideMark/>
          </w:tcPr>
          <w:p w14:paraId="4FB31BEB" w14:textId="77777777" w:rsidR="00A30DBE" w:rsidRPr="00A30DBE" w:rsidRDefault="00A30DB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 xml:space="preserve">Type </w:t>
            </w:r>
            <w:r w:rsidRPr="00A30DBE">
              <w:rPr>
                <w:rFonts w:ascii="Paris2024" w:eastAsia="Times New Roman" w:hAnsi="Paris2024" w:cs="Calibri"/>
                <w:color w:val="0E0E0E"/>
                <w:sz w:val="16"/>
                <w:szCs w:val="16"/>
                <w:lang w:eastAsia="fr-FR"/>
              </w:rPr>
              <w:t>d'obligation</w:t>
            </w:r>
          </w:p>
        </w:tc>
      </w:tr>
      <w:tr w:rsidR="00E171FE" w:rsidRPr="00A30DBE" w14:paraId="25F860BB" w14:textId="77777777" w:rsidTr="006A46BC">
        <w:trPr>
          <w:cantSplit/>
          <w:trHeight w:val="1134"/>
        </w:trPr>
        <w:tc>
          <w:tcPr>
            <w:tcW w:w="1555" w:type="dxa"/>
            <w:shd w:val="clear" w:color="auto" w:fill="auto"/>
            <w:textDirection w:val="tbRl"/>
            <w:vAlign w:val="center"/>
            <w:hideMark/>
          </w:tcPr>
          <w:p w14:paraId="0127DBFF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lastRenderedPageBreak/>
              <w:t> </w:t>
            </w:r>
          </w:p>
        </w:tc>
        <w:tc>
          <w:tcPr>
            <w:tcW w:w="917" w:type="dxa"/>
            <w:shd w:val="clear" w:color="auto" w:fill="auto"/>
            <w:textDirection w:val="tbRl"/>
            <w:vAlign w:val="center"/>
            <w:hideMark/>
          </w:tcPr>
          <w:p w14:paraId="712F6E78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857" w:type="dxa"/>
            <w:shd w:val="clear" w:color="auto" w:fill="auto"/>
            <w:textDirection w:val="tbRl"/>
            <w:vAlign w:val="center"/>
            <w:hideMark/>
          </w:tcPr>
          <w:p w14:paraId="43ADF193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628" w:type="dxa"/>
            <w:shd w:val="clear" w:color="auto" w:fill="auto"/>
            <w:textDirection w:val="tbRl"/>
            <w:vAlign w:val="center"/>
            <w:hideMark/>
          </w:tcPr>
          <w:p w14:paraId="03195CB6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631" w:type="dxa"/>
            <w:shd w:val="clear" w:color="auto" w:fill="auto"/>
            <w:textDirection w:val="tbRl"/>
            <w:vAlign w:val="center"/>
            <w:hideMark/>
          </w:tcPr>
          <w:p w14:paraId="7F067074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4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4"/>
                <w:lang w:eastAsia="fr-FR"/>
              </w:rPr>
              <w:t> </w:t>
            </w:r>
          </w:p>
        </w:tc>
        <w:tc>
          <w:tcPr>
            <w:tcW w:w="1418" w:type="dxa"/>
            <w:shd w:val="clear" w:color="auto" w:fill="auto"/>
            <w:textDirection w:val="tbRl"/>
            <w:vAlign w:val="center"/>
            <w:hideMark/>
          </w:tcPr>
          <w:p w14:paraId="35151724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134" w:type="dxa"/>
            <w:shd w:val="clear" w:color="auto" w:fill="auto"/>
            <w:textDirection w:val="tbRl"/>
            <w:vAlign w:val="center"/>
            <w:hideMark/>
          </w:tcPr>
          <w:p w14:paraId="05259A5F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061" w:type="dxa"/>
            <w:gridSpan w:val="2"/>
            <w:shd w:val="clear" w:color="000000" w:fill="A6C999"/>
            <w:vAlign w:val="center"/>
            <w:hideMark/>
          </w:tcPr>
          <w:p w14:paraId="0E9FDD45" w14:textId="77777777" w:rsidR="00A30DBE" w:rsidRPr="00A30DBE" w:rsidRDefault="00A30DB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Cible retenue par le candidat, le cas échéant</w:t>
            </w:r>
          </w:p>
        </w:tc>
      </w:tr>
      <w:tr w:rsidR="00E171FE" w:rsidRPr="00A30DBE" w14:paraId="034F3B39" w14:textId="77777777" w:rsidTr="006A46BC">
        <w:trPr>
          <w:cantSplit/>
          <w:trHeight w:val="1188"/>
        </w:trPr>
        <w:tc>
          <w:tcPr>
            <w:tcW w:w="1555" w:type="dxa"/>
            <w:shd w:val="clear" w:color="auto" w:fill="auto"/>
            <w:textDirection w:val="tbRl"/>
            <w:vAlign w:val="center"/>
            <w:hideMark/>
          </w:tcPr>
          <w:p w14:paraId="44A3B668" w14:textId="0E6B39C3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  <w:r w:rsidR="002C46C4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‘</w:t>
            </w:r>
          </w:p>
        </w:tc>
        <w:tc>
          <w:tcPr>
            <w:tcW w:w="917" w:type="dxa"/>
            <w:shd w:val="clear" w:color="auto" w:fill="auto"/>
            <w:textDirection w:val="tbRl"/>
            <w:vAlign w:val="center"/>
            <w:hideMark/>
          </w:tcPr>
          <w:p w14:paraId="579990C4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857" w:type="dxa"/>
            <w:shd w:val="clear" w:color="auto" w:fill="auto"/>
            <w:textDirection w:val="tbRl"/>
            <w:vAlign w:val="center"/>
            <w:hideMark/>
          </w:tcPr>
          <w:p w14:paraId="39539901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628" w:type="dxa"/>
            <w:shd w:val="clear" w:color="auto" w:fill="auto"/>
            <w:textDirection w:val="tbRl"/>
            <w:vAlign w:val="center"/>
            <w:hideMark/>
          </w:tcPr>
          <w:p w14:paraId="5721811F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631" w:type="dxa"/>
            <w:shd w:val="clear" w:color="auto" w:fill="auto"/>
            <w:textDirection w:val="tbRl"/>
            <w:vAlign w:val="center"/>
            <w:hideMark/>
          </w:tcPr>
          <w:p w14:paraId="3B636039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418" w:type="dxa"/>
            <w:shd w:val="clear" w:color="auto" w:fill="auto"/>
            <w:textDirection w:val="tbRl"/>
            <w:vAlign w:val="center"/>
            <w:hideMark/>
          </w:tcPr>
          <w:p w14:paraId="6E6F3C00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134" w:type="dxa"/>
            <w:shd w:val="clear" w:color="auto" w:fill="auto"/>
            <w:textDirection w:val="tbRl"/>
            <w:vAlign w:val="center"/>
            <w:hideMark/>
          </w:tcPr>
          <w:p w14:paraId="3C5DCF46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061" w:type="dxa"/>
            <w:gridSpan w:val="2"/>
            <w:shd w:val="clear" w:color="000000" w:fill="A6C999"/>
            <w:vAlign w:val="center"/>
            <w:hideMark/>
          </w:tcPr>
          <w:p w14:paraId="75E59342" w14:textId="5B115033" w:rsidR="00A30DBE" w:rsidRPr="00A30DBE" w:rsidRDefault="00A30DB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 xml:space="preserve">Points forts du candidat </w:t>
            </w:r>
          </w:p>
        </w:tc>
      </w:tr>
      <w:tr w:rsidR="00E171FE" w:rsidRPr="00A30DBE" w14:paraId="1EF4DDC8" w14:textId="77777777" w:rsidTr="006A46BC">
        <w:trPr>
          <w:cantSplit/>
          <w:trHeight w:val="1134"/>
        </w:trPr>
        <w:tc>
          <w:tcPr>
            <w:tcW w:w="1555" w:type="dxa"/>
            <w:shd w:val="clear" w:color="auto" w:fill="auto"/>
            <w:textDirection w:val="tbRl"/>
            <w:vAlign w:val="center"/>
            <w:hideMark/>
          </w:tcPr>
          <w:p w14:paraId="119FB115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917" w:type="dxa"/>
            <w:shd w:val="clear" w:color="auto" w:fill="auto"/>
            <w:textDirection w:val="tbRl"/>
            <w:vAlign w:val="center"/>
            <w:hideMark/>
          </w:tcPr>
          <w:p w14:paraId="36592F06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857" w:type="dxa"/>
            <w:shd w:val="clear" w:color="auto" w:fill="auto"/>
            <w:textDirection w:val="tbRl"/>
            <w:vAlign w:val="center"/>
            <w:hideMark/>
          </w:tcPr>
          <w:p w14:paraId="166DD319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628" w:type="dxa"/>
            <w:shd w:val="clear" w:color="auto" w:fill="auto"/>
            <w:textDirection w:val="tbRl"/>
            <w:vAlign w:val="center"/>
            <w:hideMark/>
          </w:tcPr>
          <w:p w14:paraId="0E48185D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631" w:type="dxa"/>
            <w:shd w:val="clear" w:color="auto" w:fill="auto"/>
            <w:textDirection w:val="tbRl"/>
            <w:vAlign w:val="center"/>
            <w:hideMark/>
          </w:tcPr>
          <w:p w14:paraId="7EDB56B0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418" w:type="dxa"/>
            <w:shd w:val="clear" w:color="auto" w:fill="auto"/>
            <w:textDirection w:val="tbRl"/>
            <w:vAlign w:val="center"/>
            <w:hideMark/>
          </w:tcPr>
          <w:p w14:paraId="3F9992E7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134" w:type="dxa"/>
            <w:shd w:val="clear" w:color="auto" w:fill="auto"/>
            <w:textDirection w:val="tbRl"/>
            <w:vAlign w:val="center"/>
            <w:hideMark/>
          </w:tcPr>
          <w:p w14:paraId="01A5703A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061" w:type="dxa"/>
            <w:gridSpan w:val="2"/>
            <w:shd w:val="clear" w:color="000000" w:fill="A6C999"/>
            <w:vAlign w:val="center"/>
            <w:hideMark/>
          </w:tcPr>
          <w:p w14:paraId="42CF1F69" w14:textId="77777777" w:rsidR="00A30DBE" w:rsidRPr="00A30DBE" w:rsidRDefault="00A30DB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Points d'amélioration identifiés</w:t>
            </w:r>
          </w:p>
        </w:tc>
      </w:tr>
      <w:tr w:rsidR="00E171FE" w:rsidRPr="00A30DBE" w14:paraId="5ECE5D37" w14:textId="77777777" w:rsidTr="006A46BC">
        <w:trPr>
          <w:cantSplit/>
          <w:trHeight w:val="1134"/>
        </w:trPr>
        <w:tc>
          <w:tcPr>
            <w:tcW w:w="1555" w:type="dxa"/>
            <w:shd w:val="clear" w:color="auto" w:fill="auto"/>
            <w:textDirection w:val="tbRl"/>
            <w:vAlign w:val="center"/>
            <w:hideMark/>
          </w:tcPr>
          <w:p w14:paraId="32ED1068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917" w:type="dxa"/>
            <w:shd w:val="clear" w:color="auto" w:fill="auto"/>
            <w:textDirection w:val="tbRl"/>
            <w:vAlign w:val="center"/>
            <w:hideMark/>
          </w:tcPr>
          <w:p w14:paraId="4B9B3BF3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857" w:type="dxa"/>
            <w:shd w:val="clear" w:color="auto" w:fill="auto"/>
            <w:textDirection w:val="tbRl"/>
            <w:vAlign w:val="center"/>
            <w:hideMark/>
          </w:tcPr>
          <w:p w14:paraId="1D57AEC6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628" w:type="dxa"/>
            <w:shd w:val="clear" w:color="auto" w:fill="auto"/>
            <w:textDirection w:val="tbRl"/>
            <w:vAlign w:val="center"/>
            <w:hideMark/>
          </w:tcPr>
          <w:p w14:paraId="47D89F12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631" w:type="dxa"/>
            <w:shd w:val="clear" w:color="auto" w:fill="auto"/>
            <w:textDirection w:val="tbRl"/>
            <w:vAlign w:val="center"/>
            <w:hideMark/>
          </w:tcPr>
          <w:p w14:paraId="5C5B57C5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418" w:type="dxa"/>
            <w:shd w:val="clear" w:color="auto" w:fill="auto"/>
            <w:textDirection w:val="tbRl"/>
            <w:vAlign w:val="center"/>
            <w:hideMark/>
          </w:tcPr>
          <w:p w14:paraId="3742FF6D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134" w:type="dxa"/>
            <w:shd w:val="clear" w:color="auto" w:fill="auto"/>
            <w:textDirection w:val="tbRl"/>
            <w:vAlign w:val="center"/>
            <w:hideMark/>
          </w:tcPr>
          <w:p w14:paraId="204DD0CA" w14:textId="77777777" w:rsidR="00A30DBE" w:rsidRPr="00A30DBE" w:rsidRDefault="00A30DBE" w:rsidP="004B4092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061" w:type="dxa"/>
            <w:gridSpan w:val="2"/>
            <w:shd w:val="clear" w:color="auto" w:fill="A6C999" w:themeFill="accent6"/>
            <w:vAlign w:val="center"/>
            <w:hideMark/>
          </w:tcPr>
          <w:p w14:paraId="644FA734" w14:textId="77777777" w:rsidR="00A30DBE" w:rsidRPr="00A30DBE" w:rsidRDefault="00A30DBE" w:rsidP="00E171FE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A30DBE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 xml:space="preserve">Commentaires </w:t>
            </w:r>
          </w:p>
        </w:tc>
      </w:tr>
    </w:tbl>
    <w:tbl>
      <w:tblPr>
        <w:tblpPr w:leftFromText="141" w:rightFromText="141" w:vertAnchor="text" w:horzAnchor="margin" w:tblpY="18"/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6"/>
        <w:gridCol w:w="753"/>
        <w:gridCol w:w="1059"/>
        <w:gridCol w:w="935"/>
        <w:gridCol w:w="1071"/>
        <w:gridCol w:w="1171"/>
        <w:gridCol w:w="1375"/>
        <w:gridCol w:w="1169"/>
        <w:gridCol w:w="1219"/>
      </w:tblGrid>
      <w:tr w:rsidR="00071303" w:rsidRPr="00907362" w14:paraId="2F3D6D7B" w14:textId="77777777" w:rsidTr="35CB7965">
        <w:trPr>
          <w:trHeight w:val="920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20C8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TRANSVERSE</w:t>
            </w:r>
          </w:p>
        </w:tc>
        <w:tc>
          <w:tcPr>
            <w:tcW w:w="3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635C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DÉMARCHE D’ÉCONOMIE CIRCULAIRE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9DEF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 xml:space="preserve"> INNOVATION SOCIALE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A7AE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INCLUSION DES PERSONNES EN SITUATION DE HANDICAP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671F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CREATION DE VALEUR SUR LES TERRITOIRES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99" w:themeFill="accent6"/>
            <w:vAlign w:val="center"/>
            <w:hideMark/>
          </w:tcPr>
          <w:p w14:paraId="5CEDF0D8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Enjeux</w:t>
            </w:r>
          </w:p>
        </w:tc>
      </w:tr>
      <w:tr w:rsidR="00071303" w:rsidRPr="00907362" w14:paraId="2CEF27ED" w14:textId="77777777" w:rsidTr="35CB7965">
        <w:trPr>
          <w:trHeight w:val="1834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629DC772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 xml:space="preserve">Intégrer la Stratégie Responsable des Achats et la Stratégie Héritage et Durabilité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59F9505B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Réduire les matières nécessaires aux Jeux en misant sur existant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4C8C9B22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Assurer une seconde vie aux produits et équipements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49284CA8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Gérer efficacement les déchets liés aux Jeux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2A1192B0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Mise en place d'actions d'insertion en direction des personnes les plus éloignées de l'emploi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7F35329D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Mobilisation du secteur du handicap (STPA) dans l'organisation des Jeux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36E3B895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Mobilisation des TPE/PME/ESS dans l'organisation des Jeux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99" w:themeFill="accent6"/>
            <w:vAlign w:val="center"/>
            <w:hideMark/>
          </w:tcPr>
          <w:p w14:paraId="592CF63B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0"/>
                <w:szCs w:val="20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20"/>
                <w:szCs w:val="20"/>
                <w:lang w:eastAsia="fr-FR"/>
              </w:rPr>
              <w:t>Objectif</w:t>
            </w:r>
          </w:p>
        </w:tc>
      </w:tr>
      <w:tr w:rsidR="00071303" w:rsidRPr="00907362" w14:paraId="48DCBD6A" w14:textId="77777777" w:rsidTr="35CB7965">
        <w:trPr>
          <w:trHeight w:val="3108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6DDB778D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Part des achats intégrant un critère minimum de 15% sur les enjeux environnementaux et sociaux pour la sélection des prestataires (quand pertinent)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17864EDE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Part (en € et en T) des produits loués pour les besoins des Jeux.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168C4AD5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Part (en € et en tonnes) des produits achetés pour les besoins des Jeux dont la seconde vie a été anticipée, qui feront l'objet de réemploi, de réutilisation et/ou recyclage après les Jeux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1F1F78FD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Part des matériaux utilisés pour les structures temporaires et les infrastructures réemployés, réutilisés ou recyclés en France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157150D0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 xml:space="preserve">Caractéristiques, volumes et modes de traitement des déchets de consommation en période de Jeux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3735F94E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 xml:space="preserve">Nombre d'emplois (en ETP) mobilisés pendant les Jeux attribués à des personnes en insertion, notamment via l’ESS, en France et par territoire (en particulier en Seine-Saint-Denis).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2CA9F297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Montant des marchés des Jeux attribués à des entreprises du secteur du handicap, dont les TIH, en nombre de marchés et en montants, en France et par territoire.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0ECC48C0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Part des marchés des Jeux en euros attribués à des TPE/PME/ESS, en France et par territoire (en particulier en Seine-Saint-Denis).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99" w:themeFill="accent6"/>
            <w:vAlign w:val="center"/>
            <w:hideMark/>
          </w:tcPr>
          <w:p w14:paraId="4E0FA293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20"/>
                <w:szCs w:val="20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20"/>
                <w:szCs w:val="20"/>
                <w:lang w:eastAsia="fr-FR"/>
              </w:rPr>
              <w:t>Indicateur</w:t>
            </w:r>
          </w:p>
        </w:tc>
      </w:tr>
      <w:tr w:rsidR="00071303" w:rsidRPr="00907362" w14:paraId="29101491" w14:textId="77777777" w:rsidTr="35CB7965">
        <w:trPr>
          <w:cantSplit/>
          <w:trHeight w:val="211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575B6772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36"/>
                <w:szCs w:val="36"/>
                <w:lang w:eastAsia="fr-FR"/>
              </w:rPr>
            </w:pPr>
            <w:r w:rsidRPr="00907362">
              <w:rPr>
                <w:rFonts w:ascii="Arial" w:eastAsia="Times New Roman" w:hAnsi="Arial" w:cs="Arial"/>
                <w:color w:val="auto"/>
                <w:sz w:val="36"/>
                <w:szCs w:val="36"/>
                <w:lang w:eastAsia="fr-F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689C5561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Pas de cible fixée par Paris, 2024 le candidat peut en proposer une s'il le souhaite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508469B1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Pas de cible fixée par Paris, 2024 le candidat peut en proposer une s'il le souhaite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02D78405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 xml:space="preserve">100% des matériaux utilisés pour les structures temporaires et les infrastructures, doivent être réemployés, réutilisés ou recyclés </w:t>
            </w:r>
            <w:proofErr w:type="gramStart"/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a</w:t>
            </w:r>
            <w:proofErr w:type="gramEnd"/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 xml:space="preserve"> minima à 50% en France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20F069B1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80% des déchets produits lors de la phase opérationnelle des Jeux feront l'objet d'un réemploi et ou de recyclage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421375C8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Taux minimum de 10% d'insertion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7F9A5943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6% (Loi française)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5F5F56D9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Pas de cible fixée par Paris, 2024 le candidat peut en proposer une s'il le souhaite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99" w:themeFill="accent6"/>
            <w:textDirection w:val="tbRl"/>
            <w:vAlign w:val="center"/>
            <w:hideMark/>
          </w:tcPr>
          <w:p w14:paraId="6793B83E" w14:textId="77777777" w:rsidR="00071303" w:rsidRPr="00907362" w:rsidRDefault="00071303" w:rsidP="00071303">
            <w:pPr>
              <w:spacing w:after="0" w:line="240" w:lineRule="auto"/>
              <w:ind w:left="113" w:right="113"/>
              <w:jc w:val="center"/>
              <w:rPr>
                <w:rFonts w:ascii="Paris2024" w:eastAsia="Times New Roman" w:hAnsi="Paris2024" w:cs="Calibri"/>
                <w:color w:val="0E0E0E"/>
                <w:sz w:val="20"/>
                <w:szCs w:val="20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20"/>
                <w:szCs w:val="20"/>
                <w:lang w:eastAsia="fr-FR"/>
              </w:rPr>
              <w:t>Cible minimum à atteindre par le candidat à l'échelle du site</w:t>
            </w:r>
          </w:p>
        </w:tc>
      </w:tr>
      <w:tr w:rsidR="00071303" w:rsidRPr="00907362" w14:paraId="28C520C8" w14:textId="77777777" w:rsidTr="35CB7965">
        <w:trPr>
          <w:trHeight w:val="46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C3AF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lastRenderedPageBreak/>
              <w:t>Moyen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F594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Moyen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02E9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Moyen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7DCF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FF0000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FF0000"/>
                <w:sz w:val="18"/>
                <w:szCs w:val="18"/>
                <w:lang w:eastAsia="fr-FR"/>
              </w:rPr>
              <w:t>Résultat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4DE3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FF0000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FF0000"/>
                <w:sz w:val="18"/>
                <w:szCs w:val="18"/>
                <w:lang w:eastAsia="fr-FR"/>
              </w:rPr>
              <w:t>Résultat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AF38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FF0000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FF0000"/>
                <w:sz w:val="18"/>
                <w:szCs w:val="18"/>
                <w:lang w:eastAsia="fr-FR"/>
              </w:rPr>
              <w:t>Résultat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C232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Moyen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E39C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Moyen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99" w:themeFill="accent6"/>
            <w:vAlign w:val="center"/>
            <w:hideMark/>
          </w:tcPr>
          <w:p w14:paraId="49D5C3CB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Type d'obligation</w:t>
            </w:r>
          </w:p>
        </w:tc>
      </w:tr>
      <w:tr w:rsidR="00071303" w:rsidRPr="00907362" w14:paraId="3E50219C" w14:textId="77777777" w:rsidTr="35CB7965">
        <w:trPr>
          <w:trHeight w:val="115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70EC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E686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F85E2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1BD3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36"/>
                <w:szCs w:val="36"/>
                <w:lang w:eastAsia="fr-FR"/>
              </w:rPr>
            </w:pPr>
            <w:r w:rsidRPr="00907362">
              <w:rPr>
                <w:rFonts w:ascii="Arial" w:eastAsia="Times New Roman" w:hAnsi="Arial" w:cs="Arial"/>
                <w:color w:val="auto"/>
                <w:sz w:val="36"/>
                <w:szCs w:val="36"/>
                <w:lang w:eastAsia="fr-F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36B5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36"/>
                <w:szCs w:val="36"/>
                <w:lang w:eastAsia="fr-FR"/>
              </w:rPr>
            </w:pPr>
            <w:r w:rsidRPr="00907362">
              <w:rPr>
                <w:rFonts w:ascii="Arial" w:eastAsia="Times New Roman" w:hAnsi="Arial" w:cs="Arial"/>
                <w:color w:val="auto"/>
                <w:sz w:val="36"/>
                <w:szCs w:val="36"/>
                <w:lang w:eastAsia="fr-FR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9B6B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36"/>
                <w:szCs w:val="36"/>
                <w:lang w:eastAsia="fr-FR"/>
              </w:rPr>
            </w:pPr>
            <w:r w:rsidRPr="00907362">
              <w:rPr>
                <w:rFonts w:ascii="Arial" w:eastAsia="Times New Roman" w:hAnsi="Arial" w:cs="Arial"/>
                <w:color w:val="auto"/>
                <w:sz w:val="36"/>
                <w:szCs w:val="36"/>
                <w:lang w:eastAsia="fr-FR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20D4C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4E3A4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99" w:themeFill="accent6"/>
            <w:vAlign w:val="center"/>
            <w:hideMark/>
          </w:tcPr>
          <w:p w14:paraId="0EFDEBEA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Cible retenue par le candidat le cas échéant</w:t>
            </w:r>
          </w:p>
        </w:tc>
      </w:tr>
      <w:tr w:rsidR="00071303" w:rsidRPr="00907362" w14:paraId="5ED29B48" w14:textId="77777777" w:rsidTr="35CB7965">
        <w:trPr>
          <w:trHeight w:val="115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40F4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9DF8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6F7F3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322B5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75623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07B7F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E777F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B4477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99" w:themeFill="accent6"/>
            <w:vAlign w:val="center"/>
            <w:hideMark/>
          </w:tcPr>
          <w:p w14:paraId="6F2E507C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 xml:space="preserve">Points forts du candidat </w:t>
            </w:r>
          </w:p>
        </w:tc>
      </w:tr>
      <w:tr w:rsidR="00071303" w:rsidRPr="00907362" w14:paraId="7BEF2D4B" w14:textId="77777777" w:rsidTr="35CB7965">
        <w:trPr>
          <w:trHeight w:val="115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0B45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4869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B9EAB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2B447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ADD6F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DDCC5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B2530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EA868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99" w:themeFill="accent6"/>
            <w:vAlign w:val="center"/>
            <w:hideMark/>
          </w:tcPr>
          <w:p w14:paraId="665F954A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 xml:space="preserve">Points d'amélioration identifiés par le candidat </w:t>
            </w:r>
          </w:p>
        </w:tc>
      </w:tr>
      <w:tr w:rsidR="00071303" w:rsidRPr="00907362" w14:paraId="650F68E1" w14:textId="77777777" w:rsidTr="35CB7965">
        <w:trPr>
          <w:trHeight w:val="29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884A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440A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52694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5A174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FC6FE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1CEAB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27281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F866C" w14:textId="77777777" w:rsidR="00071303" w:rsidRPr="00907362" w:rsidRDefault="00071303" w:rsidP="00071303">
            <w:pPr>
              <w:spacing w:after="0" w:line="240" w:lineRule="auto"/>
              <w:jc w:val="left"/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99" w:themeFill="accent6"/>
            <w:vAlign w:val="center"/>
            <w:hideMark/>
          </w:tcPr>
          <w:p w14:paraId="15F4A29F" w14:textId="77777777" w:rsidR="00071303" w:rsidRPr="00907362" w:rsidRDefault="00071303" w:rsidP="00071303">
            <w:pPr>
              <w:spacing w:after="0" w:line="240" w:lineRule="auto"/>
              <w:jc w:val="center"/>
              <w:rPr>
                <w:rFonts w:ascii="Paris2024" w:eastAsia="Times New Roman" w:hAnsi="Paris2024" w:cs="Calibri"/>
                <w:color w:val="0E0E0E"/>
                <w:sz w:val="14"/>
                <w:szCs w:val="14"/>
                <w:lang w:eastAsia="fr-FR"/>
              </w:rPr>
            </w:pPr>
            <w:r w:rsidRPr="00907362">
              <w:rPr>
                <w:rFonts w:ascii="Paris2024" w:eastAsia="Times New Roman" w:hAnsi="Paris2024" w:cs="Calibri"/>
                <w:color w:val="0E0E0E"/>
                <w:sz w:val="14"/>
                <w:szCs w:val="14"/>
                <w:lang w:eastAsia="fr-FR"/>
              </w:rPr>
              <w:t xml:space="preserve">Commentaires </w:t>
            </w:r>
          </w:p>
        </w:tc>
      </w:tr>
    </w:tbl>
    <w:p w14:paraId="00677035" w14:textId="6ABD021C" w:rsidR="35CB7965" w:rsidRDefault="35CB7965"/>
    <w:p w14:paraId="71F24447" w14:textId="77777777" w:rsidR="00822250" w:rsidRPr="00822250" w:rsidRDefault="00822250" w:rsidP="00071303">
      <w:pPr>
        <w:rPr>
          <w:rFonts w:ascii="Source Sans Pro Light" w:hAnsi="Source Sans Pro Light"/>
          <w:b/>
          <w:bCs/>
          <w:color w:val="auto"/>
        </w:rPr>
      </w:pPr>
    </w:p>
    <w:sectPr w:rsidR="00822250" w:rsidRPr="00822250" w:rsidSect="00D502D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080" w:bottom="1440" w:left="1080" w:header="1417" w:footer="51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E4CFE" w14:textId="77777777" w:rsidR="006F7A52" w:rsidRDefault="006F7A52" w:rsidP="00984823">
      <w:r>
        <w:separator/>
      </w:r>
    </w:p>
    <w:p w14:paraId="5E8CAEDF" w14:textId="77777777" w:rsidR="006F7A52" w:rsidRDefault="006F7A52" w:rsidP="00984823"/>
    <w:p w14:paraId="561D91ED" w14:textId="77777777" w:rsidR="006F7A52" w:rsidRDefault="006F7A52"/>
    <w:p w14:paraId="47742709" w14:textId="77777777" w:rsidR="006F7A52" w:rsidRDefault="006F7A52" w:rsidP="005745E2"/>
  </w:endnote>
  <w:endnote w:type="continuationSeparator" w:id="0">
    <w:p w14:paraId="7E39704E" w14:textId="77777777" w:rsidR="006F7A52" w:rsidRDefault="006F7A52" w:rsidP="00984823">
      <w:r>
        <w:continuationSeparator/>
      </w:r>
    </w:p>
    <w:p w14:paraId="7C966E52" w14:textId="77777777" w:rsidR="006F7A52" w:rsidRDefault="006F7A52" w:rsidP="00984823"/>
    <w:p w14:paraId="32134816" w14:textId="77777777" w:rsidR="006F7A52" w:rsidRDefault="006F7A52"/>
    <w:p w14:paraId="28C1370E" w14:textId="77777777" w:rsidR="006F7A52" w:rsidRDefault="006F7A52" w:rsidP="005745E2"/>
  </w:endnote>
  <w:endnote w:type="continuationNotice" w:id="1">
    <w:p w14:paraId="535E2B5A" w14:textId="77777777" w:rsidR="006F7A52" w:rsidRDefault="006F7A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Light">
    <w:altName w:val="Source Sans Pro Light"/>
    <w:charset w:val="00"/>
    <w:family w:val="swiss"/>
    <w:pitch w:val="variable"/>
    <w:sig w:usb0="600002F7" w:usb1="02000001" w:usb2="00000000" w:usb3="00000000" w:csb0="0000019F" w:csb1="00000000"/>
  </w:font>
  <w:font w:name="Paris2024">
    <w:panose1 w:val="02010503030201020103"/>
    <w:charset w:val="00"/>
    <w:family w:val="modern"/>
    <w:notTrueType/>
    <w:pitch w:val="variable"/>
    <w:sig w:usb0="0000002F" w:usb1="0000002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21032" w14:textId="77777777" w:rsidR="00A667ED" w:rsidRDefault="00A667ED" w:rsidP="00A00515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30942CCD" w14:textId="0B95A14C" w:rsidR="00A667ED" w:rsidRDefault="00A667ED" w:rsidP="00984823">
    <w:pPr>
      <w:pStyle w:val="Pieddepage"/>
      <w:ind w:right="360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3F8777C2" w14:textId="77777777" w:rsidR="00A667ED" w:rsidRDefault="00A667ED" w:rsidP="00984823">
    <w:pPr>
      <w:pStyle w:val="Pieddepage"/>
      <w:rPr>
        <w:rStyle w:val="Numrodepage"/>
      </w:rPr>
    </w:pPr>
  </w:p>
  <w:p w14:paraId="4B0A2BA9" w14:textId="77777777" w:rsidR="00A667ED" w:rsidRDefault="00A667ED" w:rsidP="00984823">
    <w:pPr>
      <w:pStyle w:val="Pieddepage"/>
    </w:pPr>
  </w:p>
  <w:p w14:paraId="6039D898" w14:textId="77777777" w:rsidR="00A667ED" w:rsidRDefault="00A667ED" w:rsidP="00984823"/>
  <w:p w14:paraId="26373622" w14:textId="77777777" w:rsidR="00A667ED" w:rsidRDefault="00A667ED"/>
  <w:p w14:paraId="2F2473F2" w14:textId="77777777" w:rsidR="00A667ED" w:rsidRDefault="00A667ED" w:rsidP="005745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060" w:type="dxa"/>
      <w:tblInd w:w="-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474"/>
      <w:gridCol w:w="3969"/>
      <w:gridCol w:w="617"/>
    </w:tblGrid>
    <w:tr w:rsidR="00A667ED" w:rsidRPr="008A5F71" w14:paraId="2FD1C683" w14:textId="77777777" w:rsidTr="008A5F71">
      <w:tc>
        <w:tcPr>
          <w:tcW w:w="5474" w:type="dxa"/>
        </w:tcPr>
        <w:p w14:paraId="7BDAFF90" w14:textId="0D08DF77" w:rsidR="00A667ED" w:rsidRPr="008A5F71" w:rsidRDefault="00A667ED" w:rsidP="008A5F71">
          <w:pPr>
            <w:pStyle w:val="Pieddepage"/>
            <w:ind w:left="226" w:right="750" w:hanging="226"/>
            <w:rPr>
              <w:noProof/>
            </w:rPr>
          </w:pP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0" allowOverlap="1" wp14:anchorId="287180D8" wp14:editId="7B2605D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10190480</wp:posOffset>
                    </wp:positionV>
                    <wp:extent cx="7556500" cy="311785"/>
                    <wp:effectExtent l="0" t="0" r="0" b="12065"/>
                    <wp:wrapNone/>
                    <wp:docPr id="9" name="Text Box 9" descr="{&quot;HashCode&quot;:1773127019,&quot;Height&quot;:842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56500" cy="3117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7FF0BD" w14:textId="4B7B6713" w:rsidR="00A667ED" w:rsidRPr="006F6087" w:rsidRDefault="00A667ED" w:rsidP="006F6087">
                                <w:pPr>
                                  <w:spacing w:after="0"/>
                                  <w:jc w:val="left"/>
                                  <w:rPr>
                                    <w:rFonts w:ascii="Arial Black" w:hAnsi="Arial Black"/>
                                    <w:color w:val="006AFF"/>
                                    <w:sz w:val="14"/>
                                  </w:rPr>
                                </w:pPr>
                                <w:r w:rsidRPr="006F6087">
                                  <w:rPr>
                                    <w:rFonts w:ascii="Arial Black" w:hAnsi="Arial Black"/>
                                    <w:color w:val="006AFF"/>
                                    <w:sz w:val="14"/>
                                  </w:rPr>
                                  <w:t>C1-INTERNAL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arto="http://schemas.microsoft.com/office/word/2006/arto" xmlns:a14="http://schemas.microsoft.com/office/drawing/2010/main" xmlns:a="http://schemas.openxmlformats.org/drawingml/2006/main">
                <w:pict w14:anchorId="2A05B748">
                  <v:shapetype id="_x0000_t202" coordsize="21600,21600" o:spt="202" path="m,l,21600r21600,l21600,xe" w14:anchorId="287180D8">
                    <v:stroke joinstyle="miter"/>
                    <v:path gradientshapeok="t" o:connecttype="rect"/>
                  </v:shapetype>
                  <v:shape id="MSIPCM0b4c4efb904e28d22bb6c68a" style="position:absolute;left:0;text-align:left;margin-left:0;margin-top:802.4pt;width:595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1773127019,&quot;Height&quot;:842.0,&quot;Width&quot;:595.0,&quot;Placement&quot;:&quot;Footer&quot;,&quot;Index&quot;:&quot;Primary&quot;,&quot;Section&quot;:1,&quot;Top&quot;:0.0,&quot;Left&quot;:0.0}" o:spid="_x0000_s1028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">
                    <v:textbox inset="20pt,0,,0">
                      <w:txbxContent>
                        <w:p w:rsidRPr="006F6087" w:rsidR="00A667ED" w:rsidP="006F6087" w:rsidRDefault="00A667ED" w14:paraId="492740DD" w14:textId="4B7B6713">
                          <w:pPr>
                            <w:spacing w:after="0"/>
                            <w:jc w:val="left"/>
                            <w:rPr>
                              <w:rFonts w:ascii="Arial Black" w:hAnsi="Arial Black"/>
                              <w:color w:val="006AFF"/>
                              <w:sz w:val="14"/>
                            </w:rPr>
                          </w:pPr>
                          <w:r w:rsidRPr="006F6087">
                            <w:rPr>
                              <w:rFonts w:ascii="Arial Black" w:hAnsi="Arial Black"/>
                              <w:color w:val="006AFF"/>
                              <w:sz w:val="14"/>
                            </w:rPr>
                            <w:t>C1-INTERNAL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w:t>Comité d’organisation des Jeux Olympiques et Paralympiques de Paris 2024</w:t>
          </w:r>
        </w:p>
      </w:tc>
      <w:tc>
        <w:tcPr>
          <w:tcW w:w="3969" w:type="dxa"/>
          <w:vAlign w:val="center"/>
        </w:tcPr>
        <w:p w14:paraId="1B8B381E" w14:textId="7656329E" w:rsidR="00A667ED" w:rsidRPr="00471DC0" w:rsidRDefault="00A667ED" w:rsidP="008A5F71">
          <w:pPr>
            <w:pStyle w:val="Pieddepage"/>
            <w:ind w:right="750"/>
            <w:jc w:val="center"/>
            <w:rPr>
              <w:noProof/>
            </w:rPr>
          </w:pPr>
        </w:p>
      </w:tc>
      <w:tc>
        <w:tcPr>
          <w:tcW w:w="617" w:type="dxa"/>
          <w:vAlign w:val="center"/>
        </w:tcPr>
        <w:p w14:paraId="46F493AA" w14:textId="5D9C994D" w:rsidR="00A667ED" w:rsidRPr="008A5F71" w:rsidRDefault="00A667ED" w:rsidP="008A5F71">
          <w:pPr>
            <w:pStyle w:val="Pieddepage"/>
            <w:jc w:val="center"/>
          </w:pPr>
          <w:r w:rsidRPr="008A5F71">
            <w:fldChar w:fldCharType="begin"/>
          </w:r>
          <w:r w:rsidRPr="008A5F71">
            <w:instrText>PAGE  \* Arabic  \* MERGEFORMAT</w:instrText>
          </w:r>
          <w:r w:rsidRPr="008A5F71">
            <w:fldChar w:fldCharType="separate"/>
          </w:r>
          <w:r>
            <w:rPr>
              <w:noProof/>
            </w:rPr>
            <w:t>3</w:t>
          </w:r>
          <w:r w:rsidRPr="008A5F71">
            <w:fldChar w:fldCharType="end"/>
          </w:r>
          <w:r w:rsidRPr="008A5F71">
            <w:t xml:space="preserve"> / </w:t>
          </w:r>
          <w:fldSimple w:instr="NUMPAGES  \* Arabic  \* MERGEFORMAT">
            <w:r>
              <w:rPr>
                <w:noProof/>
              </w:rPr>
              <w:t>4</w:t>
            </w:r>
          </w:fldSimple>
        </w:p>
      </w:tc>
    </w:tr>
  </w:tbl>
  <w:p w14:paraId="1DB95CB2" w14:textId="77777777" w:rsidR="00A667ED" w:rsidRPr="006410B2" w:rsidRDefault="00A667ED" w:rsidP="006410B2">
    <w:pPr>
      <w:pStyle w:val="Pieddepage"/>
      <w:ind w:right="750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27EA5" w14:textId="5956BEA5" w:rsidR="00A667ED" w:rsidRDefault="00A667ED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6FDCA085" wp14:editId="02E60194">
              <wp:simplePos x="0" y="0"/>
              <wp:positionH relativeFrom="page">
                <wp:posOffset>0</wp:posOffset>
              </wp:positionH>
              <wp:positionV relativeFrom="page">
                <wp:posOffset>10190480</wp:posOffset>
              </wp:positionV>
              <wp:extent cx="7556500" cy="311785"/>
              <wp:effectExtent l="0" t="0" r="0" b="12065"/>
              <wp:wrapNone/>
              <wp:docPr id="10" name="Text Box 10" descr="{&quot;HashCode&quot;:1773127019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4CAED5" w14:textId="790BCD71" w:rsidR="00A667ED" w:rsidRPr="006F6087" w:rsidRDefault="00A667ED" w:rsidP="006F6087">
                          <w:pPr>
                            <w:spacing w:after="0"/>
                            <w:jc w:val="left"/>
                            <w:rPr>
                              <w:rFonts w:ascii="Arial Black" w:hAnsi="Arial Black"/>
                              <w:color w:val="006AFF"/>
                              <w:sz w:val="14"/>
                            </w:rPr>
                          </w:pPr>
                          <w:r w:rsidRPr="006F6087">
                            <w:rPr>
                              <w:rFonts w:ascii="Arial Black" w:hAnsi="Arial Black"/>
                              <w:color w:val="006AFF"/>
                              <w:sz w:val="14"/>
                            </w:rPr>
                            <w:t>C1-INTERNAL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10D5DB59">
            <v:shapetype id="_x0000_t202" coordsize="21600,21600" o:spt="202" path="m,l,21600r21600,l21600,xe" w14:anchorId="6FDCA085">
              <v:stroke joinstyle="miter"/>
              <v:path gradientshapeok="t" o:connecttype="rect"/>
            </v:shapetype>
            <v:shape id="MSIPCM805e4bbabbe8d9d88d5b5965" style="position:absolute;left:0;text-align:left;margin-left:0;margin-top:802.4pt;width:595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1773127019,&quot;Height&quot;:842.0,&quot;Width&quot;:595.0,&quot;Placement&quot;:&quot;Footer&quot;,&quot;Index&quot;:&quot;FirstPage&quot;,&quot;Section&quot;:1,&quot;Top&quot;:0.0,&quot;Left&quot;:0.0}" o:spid="_x0000_s1030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">
              <v:textbox inset="20pt,0,,0">
                <w:txbxContent>
                  <w:p w:rsidRPr="006F6087" w:rsidR="00A667ED" w:rsidP="006F6087" w:rsidRDefault="00A667ED" w14:paraId="6A3FE880" w14:textId="790BCD71">
                    <w:pPr>
                      <w:spacing w:after="0"/>
                      <w:jc w:val="left"/>
                      <w:rPr>
                        <w:rFonts w:ascii="Arial Black" w:hAnsi="Arial Black"/>
                        <w:color w:val="006AFF"/>
                        <w:sz w:val="14"/>
                      </w:rPr>
                    </w:pPr>
                    <w:r w:rsidRPr="006F6087">
                      <w:rPr>
                        <w:rFonts w:ascii="Arial Black" w:hAnsi="Arial Black"/>
                        <w:color w:val="006AFF"/>
                        <w:sz w:val="14"/>
                      </w:rPr>
                      <w:t>C1-INTERNAL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Comité d’organisation des Jeux Olympiques et Paralympiques de Paris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C996A" w14:textId="77777777" w:rsidR="006F7A52" w:rsidRDefault="006F7A52" w:rsidP="00984823">
      <w:r>
        <w:separator/>
      </w:r>
    </w:p>
    <w:p w14:paraId="55C6699F" w14:textId="77777777" w:rsidR="006F7A52" w:rsidRDefault="006F7A52" w:rsidP="00984823"/>
    <w:p w14:paraId="37CEEB2E" w14:textId="77777777" w:rsidR="006F7A52" w:rsidRDefault="006F7A52"/>
    <w:p w14:paraId="18210533" w14:textId="77777777" w:rsidR="006F7A52" w:rsidRDefault="006F7A52" w:rsidP="005745E2"/>
  </w:footnote>
  <w:footnote w:type="continuationSeparator" w:id="0">
    <w:p w14:paraId="08746B1E" w14:textId="77777777" w:rsidR="006F7A52" w:rsidRDefault="006F7A52" w:rsidP="00984823">
      <w:r>
        <w:continuationSeparator/>
      </w:r>
    </w:p>
    <w:p w14:paraId="753E2574" w14:textId="77777777" w:rsidR="006F7A52" w:rsidRDefault="006F7A52" w:rsidP="00984823"/>
    <w:p w14:paraId="6C2FBEE3" w14:textId="77777777" w:rsidR="006F7A52" w:rsidRDefault="006F7A52"/>
    <w:p w14:paraId="7EBAEC18" w14:textId="77777777" w:rsidR="006F7A52" w:rsidRDefault="006F7A52" w:rsidP="005745E2"/>
  </w:footnote>
  <w:footnote w:type="continuationNotice" w:id="1">
    <w:p w14:paraId="79EF48B0" w14:textId="77777777" w:rsidR="006F7A52" w:rsidRDefault="006F7A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BE2B3" w14:textId="44312C46" w:rsidR="00A667ED" w:rsidRDefault="00A667ED" w:rsidP="00447F77">
    <w:r>
      <w:rPr>
        <w:rFonts w:asciiTheme="majorHAnsi" w:hAnsiTheme="majorHAnsi"/>
        <w:i/>
        <w:caps/>
        <w:noProof/>
        <w:color w:val="313131" w:themeColor="text1" w:themeTint="D9"/>
        <w:sz w:val="120"/>
        <w:szCs w:val="120"/>
        <w:lang w:eastAsia="fr-F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A861051" wp14:editId="1F7B1662">
              <wp:simplePos x="0" y="0"/>
              <wp:positionH relativeFrom="column">
                <wp:posOffset>3513406</wp:posOffset>
              </wp:positionH>
              <wp:positionV relativeFrom="paragraph">
                <wp:posOffset>-266749</wp:posOffset>
              </wp:positionV>
              <wp:extent cx="2739292" cy="3048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9292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BD6DAA" w14:textId="155E8A91" w:rsidR="00A667ED" w:rsidRPr="005C7128" w:rsidRDefault="00A667ED" w:rsidP="00984823">
                          <w:pPr>
                            <w:pStyle w:val="Typededocument"/>
                          </w:pPr>
                          <w:r>
                            <w:t xml:space="preserve">Cadre de réponse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49B25B67">
            <v:shapetype id="_x0000_t202" coordsize="21600,21600" o:spt="202" path="m,l,21600r21600,l21600,xe" w14:anchorId="0A861051">
              <v:stroke joinstyle="miter"/>
              <v:path gradientshapeok="t" o:connecttype="rect"/>
            </v:shapetype>
            <v:shape id="Zone de texte 5" style="position:absolute;left:0;text-align:left;margin-left:276.65pt;margin-top:-21pt;width:215.7pt;height:2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">
              <v:textbox>
                <w:txbxContent>
                  <w:p w:rsidRPr="005C7128" w:rsidR="00A667ED" w:rsidP="00984823" w:rsidRDefault="00A667ED" w14:paraId="18155204" w14:textId="155E8A91">
                    <w:pPr>
                      <w:pStyle w:val="Typededocument"/>
                    </w:pPr>
                    <w:r>
                      <w:t xml:space="preserve">Cadre de réponse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58244" behindDoc="0" locked="0" layoutInCell="1" allowOverlap="1" wp14:anchorId="04E6C7E0" wp14:editId="248E8BF5">
          <wp:simplePos x="0" y="0"/>
          <wp:positionH relativeFrom="margin">
            <wp:posOffset>0</wp:posOffset>
          </wp:positionH>
          <wp:positionV relativeFrom="margin">
            <wp:posOffset>-1349375</wp:posOffset>
          </wp:positionV>
          <wp:extent cx="1853565" cy="10407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ris 2024 - 19_10_18 - Emblèmes_Black_RVB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3565" cy="1040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A4DBB2" w14:textId="77777777" w:rsidR="00A667ED" w:rsidRDefault="00A667ED"/>
  <w:p w14:paraId="188D2072" w14:textId="77777777" w:rsidR="00A667ED" w:rsidRDefault="00A667ED" w:rsidP="005745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38D5" w14:textId="1D904EF1" w:rsidR="00A667ED" w:rsidRDefault="00A667ED" w:rsidP="00984823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D72049" wp14:editId="103CF7BB">
              <wp:simplePos x="0" y="0"/>
              <wp:positionH relativeFrom="column">
                <wp:posOffset>3672840</wp:posOffset>
              </wp:positionH>
              <wp:positionV relativeFrom="paragraph">
                <wp:posOffset>-137795</wp:posOffset>
              </wp:positionV>
              <wp:extent cx="2570480" cy="325755"/>
              <wp:effectExtent l="0" t="0" r="127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0480" cy="3257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A6EDE8E" w14:textId="39C575FC" w:rsidR="00A667ED" w:rsidRPr="005C7128" w:rsidRDefault="00A667ED" w:rsidP="00984823">
                          <w:pPr>
                            <w:pStyle w:val="Typededocument"/>
                          </w:pPr>
                          <w:r>
                            <w:t xml:space="preserve">Cadre de réponse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08D0FF13">
            <v:shapetype id="_x0000_t202" coordsize="21600,21600" o:spt="202" path="m,l,21600r21600,l21600,xe" w14:anchorId="6FD72049">
              <v:stroke joinstyle="miter"/>
              <v:path gradientshapeok="t" o:connecttype="rect"/>
            </v:shapetype>
            <v:shape id="Zone de texte 12" style="position:absolute;left:0;text-align:left;margin-left:289.2pt;margin-top:-10.85pt;width:202.4pt;height: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">
              <v:textbox>
                <w:txbxContent>
                  <w:p w:rsidRPr="005C7128" w:rsidR="00A667ED" w:rsidP="00984823" w:rsidRDefault="00A667ED" w14:paraId="327CD3B6" w14:textId="39C575FC">
                    <w:pPr>
                      <w:pStyle w:val="Typededocument"/>
                    </w:pPr>
                    <w:r>
                      <w:t xml:space="preserve">Cadre de réponse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43C8026"/>
    <w:lvl w:ilvl="0">
      <w:start w:val="1"/>
      <w:numFmt w:val="bullet"/>
      <w:pStyle w:val="Listepuces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hint="default"/>
      </w:rPr>
    </w:lvl>
  </w:abstractNum>
  <w:abstractNum w:abstractNumId="1" w15:restartNumberingAfterBreak="0">
    <w:nsid w:val="07590ECC"/>
    <w:multiLevelType w:val="hybridMultilevel"/>
    <w:tmpl w:val="B6D0BD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51908"/>
    <w:multiLevelType w:val="hybridMultilevel"/>
    <w:tmpl w:val="7304C2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237C2"/>
    <w:multiLevelType w:val="hybridMultilevel"/>
    <w:tmpl w:val="A99081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1652A"/>
    <w:multiLevelType w:val="hybridMultilevel"/>
    <w:tmpl w:val="2A9852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F3E1B"/>
    <w:multiLevelType w:val="hybridMultilevel"/>
    <w:tmpl w:val="2A9852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379C4"/>
    <w:multiLevelType w:val="hybridMultilevel"/>
    <w:tmpl w:val="296A37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064A9"/>
    <w:multiLevelType w:val="hybridMultilevel"/>
    <w:tmpl w:val="2A9852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55A99"/>
    <w:multiLevelType w:val="hybridMultilevel"/>
    <w:tmpl w:val="2A9852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E2028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A85889"/>
    <w:multiLevelType w:val="hybridMultilevel"/>
    <w:tmpl w:val="85E2AF12"/>
    <w:lvl w:ilvl="0" w:tplc="E50A5B3E">
      <w:numFmt w:val="decimal"/>
      <w:pStyle w:val="Titre2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37929"/>
    <w:multiLevelType w:val="hybridMultilevel"/>
    <w:tmpl w:val="FD5673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D086F"/>
    <w:multiLevelType w:val="hybridMultilevel"/>
    <w:tmpl w:val="652E0D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97648"/>
    <w:multiLevelType w:val="hybridMultilevel"/>
    <w:tmpl w:val="FEB2B2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41FE4"/>
    <w:multiLevelType w:val="hybridMultilevel"/>
    <w:tmpl w:val="2A9852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EB75DD"/>
    <w:multiLevelType w:val="hybridMultilevel"/>
    <w:tmpl w:val="D8245A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C5E04"/>
    <w:multiLevelType w:val="hybridMultilevel"/>
    <w:tmpl w:val="F56E32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5084E"/>
    <w:multiLevelType w:val="hybridMultilevel"/>
    <w:tmpl w:val="945615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D5FD1"/>
    <w:multiLevelType w:val="hybridMultilevel"/>
    <w:tmpl w:val="3B3CF5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E6D3C"/>
    <w:multiLevelType w:val="hybridMultilevel"/>
    <w:tmpl w:val="2A9852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330B7"/>
    <w:multiLevelType w:val="hybridMultilevel"/>
    <w:tmpl w:val="457C0924"/>
    <w:lvl w:ilvl="0" w:tplc="62B65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B264B"/>
    <w:multiLevelType w:val="multilevel"/>
    <w:tmpl w:val="B62075BE"/>
    <w:lvl w:ilvl="0">
      <w:start w:val="1"/>
      <w:numFmt w:val="decimal"/>
      <w:pStyle w:val="Titr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177CA6"/>
    <w:multiLevelType w:val="hybridMultilevel"/>
    <w:tmpl w:val="88602F18"/>
    <w:lvl w:ilvl="0" w:tplc="0A6AE2D4">
      <w:start w:val="1"/>
      <w:numFmt w:val="decimal"/>
      <w:pStyle w:val="Listenumrote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89405138">
    <w:abstractNumId w:val="0"/>
  </w:num>
  <w:num w:numId="2" w16cid:durableId="1734045242">
    <w:abstractNumId w:val="9"/>
  </w:num>
  <w:num w:numId="3" w16cid:durableId="597952715">
    <w:abstractNumId w:val="21"/>
  </w:num>
  <w:num w:numId="4" w16cid:durableId="2116633957">
    <w:abstractNumId w:val="22"/>
  </w:num>
  <w:num w:numId="5" w16cid:durableId="1790122044">
    <w:abstractNumId w:val="10"/>
  </w:num>
  <w:num w:numId="6" w16cid:durableId="447894356">
    <w:abstractNumId w:val="5"/>
  </w:num>
  <w:num w:numId="7" w16cid:durableId="646399226">
    <w:abstractNumId w:val="19"/>
  </w:num>
  <w:num w:numId="8" w16cid:durableId="181670212">
    <w:abstractNumId w:val="14"/>
  </w:num>
  <w:num w:numId="9" w16cid:durableId="1145314099">
    <w:abstractNumId w:val="8"/>
  </w:num>
  <w:num w:numId="10" w16cid:durableId="1500656408">
    <w:abstractNumId w:val="20"/>
  </w:num>
  <w:num w:numId="11" w16cid:durableId="820655082">
    <w:abstractNumId w:val="1"/>
  </w:num>
  <w:num w:numId="12" w16cid:durableId="1720544272">
    <w:abstractNumId w:val="13"/>
  </w:num>
  <w:num w:numId="13" w16cid:durableId="30302376">
    <w:abstractNumId w:val="7"/>
  </w:num>
  <w:num w:numId="14" w16cid:durableId="655842355">
    <w:abstractNumId w:val="15"/>
  </w:num>
  <w:num w:numId="15" w16cid:durableId="1301502126">
    <w:abstractNumId w:val="2"/>
  </w:num>
  <w:num w:numId="16" w16cid:durableId="1708289776">
    <w:abstractNumId w:val="18"/>
  </w:num>
  <w:num w:numId="17" w16cid:durableId="1160386043">
    <w:abstractNumId w:val="11"/>
  </w:num>
  <w:num w:numId="18" w16cid:durableId="594702919">
    <w:abstractNumId w:val="12"/>
  </w:num>
  <w:num w:numId="19" w16cid:durableId="500849268">
    <w:abstractNumId w:val="6"/>
  </w:num>
  <w:num w:numId="20" w16cid:durableId="1554609996">
    <w:abstractNumId w:val="17"/>
  </w:num>
  <w:num w:numId="21" w16cid:durableId="1999922777">
    <w:abstractNumId w:val="16"/>
  </w:num>
  <w:num w:numId="22" w16cid:durableId="340666180">
    <w:abstractNumId w:val="3"/>
  </w:num>
  <w:num w:numId="23" w16cid:durableId="1938631479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3C3"/>
    <w:rsid w:val="00001C8F"/>
    <w:rsid w:val="000057FC"/>
    <w:rsid w:val="00006F42"/>
    <w:rsid w:val="00007520"/>
    <w:rsid w:val="00010C5E"/>
    <w:rsid w:val="0001103C"/>
    <w:rsid w:val="00013507"/>
    <w:rsid w:val="0001363E"/>
    <w:rsid w:val="00013F62"/>
    <w:rsid w:val="000140D7"/>
    <w:rsid w:val="00014FFC"/>
    <w:rsid w:val="00015439"/>
    <w:rsid w:val="00020A65"/>
    <w:rsid w:val="00020AB5"/>
    <w:rsid w:val="00021D9F"/>
    <w:rsid w:val="000260E7"/>
    <w:rsid w:val="0002651E"/>
    <w:rsid w:val="00027C75"/>
    <w:rsid w:val="000305F4"/>
    <w:rsid w:val="00030709"/>
    <w:rsid w:val="000309C6"/>
    <w:rsid w:val="00031759"/>
    <w:rsid w:val="000328E8"/>
    <w:rsid w:val="00032CB4"/>
    <w:rsid w:val="00034C52"/>
    <w:rsid w:val="000352B1"/>
    <w:rsid w:val="00036F47"/>
    <w:rsid w:val="000372B0"/>
    <w:rsid w:val="000406E2"/>
    <w:rsid w:val="000409FC"/>
    <w:rsid w:val="0004120B"/>
    <w:rsid w:val="00044406"/>
    <w:rsid w:val="00044CCE"/>
    <w:rsid w:val="00051B45"/>
    <w:rsid w:val="00051C1B"/>
    <w:rsid w:val="00051D7B"/>
    <w:rsid w:val="00051ED5"/>
    <w:rsid w:val="00052D67"/>
    <w:rsid w:val="0005372E"/>
    <w:rsid w:val="00054D05"/>
    <w:rsid w:val="000560B1"/>
    <w:rsid w:val="00056526"/>
    <w:rsid w:val="00063033"/>
    <w:rsid w:val="000638B8"/>
    <w:rsid w:val="0006568A"/>
    <w:rsid w:val="0006568C"/>
    <w:rsid w:val="00065C2B"/>
    <w:rsid w:val="000662E7"/>
    <w:rsid w:val="00066868"/>
    <w:rsid w:val="00066A0F"/>
    <w:rsid w:val="00067006"/>
    <w:rsid w:val="00067DA9"/>
    <w:rsid w:val="00071303"/>
    <w:rsid w:val="000730C1"/>
    <w:rsid w:val="00073DC7"/>
    <w:rsid w:val="0007410C"/>
    <w:rsid w:val="000743B5"/>
    <w:rsid w:val="00076668"/>
    <w:rsid w:val="00076FD3"/>
    <w:rsid w:val="000771DA"/>
    <w:rsid w:val="00080E62"/>
    <w:rsid w:val="0008127F"/>
    <w:rsid w:val="00082A7B"/>
    <w:rsid w:val="000841C9"/>
    <w:rsid w:val="000846AA"/>
    <w:rsid w:val="000847B1"/>
    <w:rsid w:val="000860A0"/>
    <w:rsid w:val="00086781"/>
    <w:rsid w:val="00086D35"/>
    <w:rsid w:val="000911EC"/>
    <w:rsid w:val="00092D6E"/>
    <w:rsid w:val="000935CC"/>
    <w:rsid w:val="0009480E"/>
    <w:rsid w:val="00094D74"/>
    <w:rsid w:val="0009518E"/>
    <w:rsid w:val="00095BC2"/>
    <w:rsid w:val="0009617D"/>
    <w:rsid w:val="00097D3E"/>
    <w:rsid w:val="000A07D8"/>
    <w:rsid w:val="000A0CB5"/>
    <w:rsid w:val="000A0CCA"/>
    <w:rsid w:val="000A2B21"/>
    <w:rsid w:val="000A40BC"/>
    <w:rsid w:val="000A5293"/>
    <w:rsid w:val="000A5B34"/>
    <w:rsid w:val="000A76F0"/>
    <w:rsid w:val="000B3AB2"/>
    <w:rsid w:val="000B40AD"/>
    <w:rsid w:val="000B5DE6"/>
    <w:rsid w:val="000B7388"/>
    <w:rsid w:val="000B757B"/>
    <w:rsid w:val="000C17BB"/>
    <w:rsid w:val="000C1895"/>
    <w:rsid w:val="000C48F5"/>
    <w:rsid w:val="000C5F5C"/>
    <w:rsid w:val="000D0812"/>
    <w:rsid w:val="000D171C"/>
    <w:rsid w:val="000D76C8"/>
    <w:rsid w:val="000E0580"/>
    <w:rsid w:val="000E11C9"/>
    <w:rsid w:val="000E24DC"/>
    <w:rsid w:val="000E5A40"/>
    <w:rsid w:val="000E796E"/>
    <w:rsid w:val="000E7E38"/>
    <w:rsid w:val="000F015C"/>
    <w:rsid w:val="000F1401"/>
    <w:rsid w:val="000F1E44"/>
    <w:rsid w:val="000F3804"/>
    <w:rsid w:val="000F3A1B"/>
    <w:rsid w:val="000F3EF9"/>
    <w:rsid w:val="000F4583"/>
    <w:rsid w:val="000F46C4"/>
    <w:rsid w:val="000F472D"/>
    <w:rsid w:val="000F55B9"/>
    <w:rsid w:val="000F74AD"/>
    <w:rsid w:val="001062F8"/>
    <w:rsid w:val="00107D43"/>
    <w:rsid w:val="00110BBA"/>
    <w:rsid w:val="00112D50"/>
    <w:rsid w:val="0011526F"/>
    <w:rsid w:val="00117333"/>
    <w:rsid w:val="00122F65"/>
    <w:rsid w:val="00124BCB"/>
    <w:rsid w:val="00124F44"/>
    <w:rsid w:val="001250EA"/>
    <w:rsid w:val="001276BC"/>
    <w:rsid w:val="00131110"/>
    <w:rsid w:val="00131EAE"/>
    <w:rsid w:val="00133EEF"/>
    <w:rsid w:val="0013439C"/>
    <w:rsid w:val="00136FAB"/>
    <w:rsid w:val="001379DD"/>
    <w:rsid w:val="00143B9C"/>
    <w:rsid w:val="0014519D"/>
    <w:rsid w:val="00145790"/>
    <w:rsid w:val="00147417"/>
    <w:rsid w:val="00147DFB"/>
    <w:rsid w:val="0015043B"/>
    <w:rsid w:val="00150EC5"/>
    <w:rsid w:val="00151C67"/>
    <w:rsid w:val="00152292"/>
    <w:rsid w:val="0016146B"/>
    <w:rsid w:val="00161A65"/>
    <w:rsid w:val="00165698"/>
    <w:rsid w:val="00166D01"/>
    <w:rsid w:val="0017091D"/>
    <w:rsid w:val="00170B44"/>
    <w:rsid w:val="001718A5"/>
    <w:rsid w:val="001729E6"/>
    <w:rsid w:val="00173D0D"/>
    <w:rsid w:val="00174039"/>
    <w:rsid w:val="001742C2"/>
    <w:rsid w:val="00174AC9"/>
    <w:rsid w:val="00175087"/>
    <w:rsid w:val="00175BE8"/>
    <w:rsid w:val="00176835"/>
    <w:rsid w:val="00176E1E"/>
    <w:rsid w:val="001801B9"/>
    <w:rsid w:val="001808CE"/>
    <w:rsid w:val="00181314"/>
    <w:rsid w:val="00181E7E"/>
    <w:rsid w:val="00182114"/>
    <w:rsid w:val="001823E6"/>
    <w:rsid w:val="001825ED"/>
    <w:rsid w:val="00183970"/>
    <w:rsid w:val="00183C3F"/>
    <w:rsid w:val="0018490C"/>
    <w:rsid w:val="00185124"/>
    <w:rsid w:val="001854D1"/>
    <w:rsid w:val="00186744"/>
    <w:rsid w:val="001867E2"/>
    <w:rsid w:val="001876C2"/>
    <w:rsid w:val="001912AD"/>
    <w:rsid w:val="0019210D"/>
    <w:rsid w:val="0019214C"/>
    <w:rsid w:val="001921D9"/>
    <w:rsid w:val="00192CF6"/>
    <w:rsid w:val="00193B99"/>
    <w:rsid w:val="0019440C"/>
    <w:rsid w:val="0019525C"/>
    <w:rsid w:val="0019580A"/>
    <w:rsid w:val="00195B72"/>
    <w:rsid w:val="00196A3D"/>
    <w:rsid w:val="00197B16"/>
    <w:rsid w:val="00197D38"/>
    <w:rsid w:val="00197E34"/>
    <w:rsid w:val="001A0FDC"/>
    <w:rsid w:val="001A241B"/>
    <w:rsid w:val="001A37B6"/>
    <w:rsid w:val="001A4099"/>
    <w:rsid w:val="001A4647"/>
    <w:rsid w:val="001A71B6"/>
    <w:rsid w:val="001B024F"/>
    <w:rsid w:val="001B10F4"/>
    <w:rsid w:val="001B242A"/>
    <w:rsid w:val="001B5412"/>
    <w:rsid w:val="001B6798"/>
    <w:rsid w:val="001B6C8F"/>
    <w:rsid w:val="001C1282"/>
    <w:rsid w:val="001C3A43"/>
    <w:rsid w:val="001C4778"/>
    <w:rsid w:val="001C4A52"/>
    <w:rsid w:val="001D11A5"/>
    <w:rsid w:val="001D4C74"/>
    <w:rsid w:val="001D524B"/>
    <w:rsid w:val="001D5727"/>
    <w:rsid w:val="001D6E4C"/>
    <w:rsid w:val="001E055D"/>
    <w:rsid w:val="001E1463"/>
    <w:rsid w:val="001E152F"/>
    <w:rsid w:val="001E214C"/>
    <w:rsid w:val="001E3EC8"/>
    <w:rsid w:val="001E4BF7"/>
    <w:rsid w:val="001E7294"/>
    <w:rsid w:val="001E72F4"/>
    <w:rsid w:val="001E7DB7"/>
    <w:rsid w:val="001F14F3"/>
    <w:rsid w:val="001F1DA1"/>
    <w:rsid w:val="001F49F9"/>
    <w:rsid w:val="001F5EF1"/>
    <w:rsid w:val="001F772A"/>
    <w:rsid w:val="00200648"/>
    <w:rsid w:val="00200699"/>
    <w:rsid w:val="00200922"/>
    <w:rsid w:val="002021E4"/>
    <w:rsid w:val="0020361C"/>
    <w:rsid w:val="00205D88"/>
    <w:rsid w:val="00205F1B"/>
    <w:rsid w:val="002068BD"/>
    <w:rsid w:val="00206938"/>
    <w:rsid w:val="00206D63"/>
    <w:rsid w:val="00213F55"/>
    <w:rsid w:val="00215BBA"/>
    <w:rsid w:val="00215E42"/>
    <w:rsid w:val="00216633"/>
    <w:rsid w:val="00216AAD"/>
    <w:rsid w:val="002170FD"/>
    <w:rsid w:val="002224F8"/>
    <w:rsid w:val="0022292F"/>
    <w:rsid w:val="002237CE"/>
    <w:rsid w:val="00224B98"/>
    <w:rsid w:val="0022660E"/>
    <w:rsid w:val="0022696C"/>
    <w:rsid w:val="00231321"/>
    <w:rsid w:val="00233AD6"/>
    <w:rsid w:val="00233F69"/>
    <w:rsid w:val="002342B1"/>
    <w:rsid w:val="00235C63"/>
    <w:rsid w:val="002367CF"/>
    <w:rsid w:val="00236ECA"/>
    <w:rsid w:val="002370F2"/>
    <w:rsid w:val="00240250"/>
    <w:rsid w:val="002404FE"/>
    <w:rsid w:val="002407DF"/>
    <w:rsid w:val="00240C2B"/>
    <w:rsid w:val="00240CB6"/>
    <w:rsid w:val="002411D7"/>
    <w:rsid w:val="002441C6"/>
    <w:rsid w:val="00244C12"/>
    <w:rsid w:val="00245B47"/>
    <w:rsid w:val="002466F7"/>
    <w:rsid w:val="00246F5A"/>
    <w:rsid w:val="00250636"/>
    <w:rsid w:val="0025105C"/>
    <w:rsid w:val="00253E0A"/>
    <w:rsid w:val="0025633D"/>
    <w:rsid w:val="002612BC"/>
    <w:rsid w:val="00261945"/>
    <w:rsid w:val="002631E5"/>
    <w:rsid w:val="00264793"/>
    <w:rsid w:val="0026633F"/>
    <w:rsid w:val="002669D4"/>
    <w:rsid w:val="00267CA9"/>
    <w:rsid w:val="002705BD"/>
    <w:rsid w:val="00271895"/>
    <w:rsid w:val="00272396"/>
    <w:rsid w:val="002755FA"/>
    <w:rsid w:val="00276756"/>
    <w:rsid w:val="00277B68"/>
    <w:rsid w:val="00280619"/>
    <w:rsid w:val="00280F10"/>
    <w:rsid w:val="002819F3"/>
    <w:rsid w:val="00281D6F"/>
    <w:rsid w:val="0028420E"/>
    <w:rsid w:val="00285DF8"/>
    <w:rsid w:val="002907A0"/>
    <w:rsid w:val="002931BD"/>
    <w:rsid w:val="0029384F"/>
    <w:rsid w:val="00295FE4"/>
    <w:rsid w:val="00296719"/>
    <w:rsid w:val="002A1A21"/>
    <w:rsid w:val="002A1B13"/>
    <w:rsid w:val="002A25A3"/>
    <w:rsid w:val="002A33E2"/>
    <w:rsid w:val="002A5B8A"/>
    <w:rsid w:val="002A638C"/>
    <w:rsid w:val="002A746F"/>
    <w:rsid w:val="002A79BD"/>
    <w:rsid w:val="002B21A4"/>
    <w:rsid w:val="002B3B38"/>
    <w:rsid w:val="002C00AE"/>
    <w:rsid w:val="002C0509"/>
    <w:rsid w:val="002C1900"/>
    <w:rsid w:val="002C4047"/>
    <w:rsid w:val="002C46C4"/>
    <w:rsid w:val="002C49FC"/>
    <w:rsid w:val="002C57C2"/>
    <w:rsid w:val="002C7A01"/>
    <w:rsid w:val="002D1420"/>
    <w:rsid w:val="002D145E"/>
    <w:rsid w:val="002E00F8"/>
    <w:rsid w:val="002E12CD"/>
    <w:rsid w:val="002E1ACA"/>
    <w:rsid w:val="002E3BDA"/>
    <w:rsid w:val="002E4B7D"/>
    <w:rsid w:val="002E6166"/>
    <w:rsid w:val="002E764A"/>
    <w:rsid w:val="002E7AA3"/>
    <w:rsid w:val="002F04D2"/>
    <w:rsid w:val="002F07D7"/>
    <w:rsid w:val="002F3FB6"/>
    <w:rsid w:val="002F52FF"/>
    <w:rsid w:val="002F594D"/>
    <w:rsid w:val="002F5B82"/>
    <w:rsid w:val="002F6190"/>
    <w:rsid w:val="002F63B0"/>
    <w:rsid w:val="002F64C0"/>
    <w:rsid w:val="002F66A4"/>
    <w:rsid w:val="002F7CD9"/>
    <w:rsid w:val="003015A2"/>
    <w:rsid w:val="00302E3B"/>
    <w:rsid w:val="003074AD"/>
    <w:rsid w:val="003110BE"/>
    <w:rsid w:val="003111B0"/>
    <w:rsid w:val="00311703"/>
    <w:rsid w:val="00311F31"/>
    <w:rsid w:val="0031271E"/>
    <w:rsid w:val="00312F09"/>
    <w:rsid w:val="0031308B"/>
    <w:rsid w:val="003143C1"/>
    <w:rsid w:val="003143E8"/>
    <w:rsid w:val="003145DD"/>
    <w:rsid w:val="00314EA0"/>
    <w:rsid w:val="00315C79"/>
    <w:rsid w:val="00315CB3"/>
    <w:rsid w:val="00316A5D"/>
    <w:rsid w:val="00317EA6"/>
    <w:rsid w:val="003203AF"/>
    <w:rsid w:val="00320BCA"/>
    <w:rsid w:val="00320BD4"/>
    <w:rsid w:val="00321BD0"/>
    <w:rsid w:val="003226D4"/>
    <w:rsid w:val="003230EC"/>
    <w:rsid w:val="00324210"/>
    <w:rsid w:val="003243C0"/>
    <w:rsid w:val="0032454A"/>
    <w:rsid w:val="00324A33"/>
    <w:rsid w:val="00324BC4"/>
    <w:rsid w:val="00324DF4"/>
    <w:rsid w:val="00325C7B"/>
    <w:rsid w:val="0033178B"/>
    <w:rsid w:val="003317E1"/>
    <w:rsid w:val="00335A1A"/>
    <w:rsid w:val="00336C44"/>
    <w:rsid w:val="00336EEB"/>
    <w:rsid w:val="0034048C"/>
    <w:rsid w:val="0034062B"/>
    <w:rsid w:val="00342632"/>
    <w:rsid w:val="003428FD"/>
    <w:rsid w:val="00344E83"/>
    <w:rsid w:val="00346FDE"/>
    <w:rsid w:val="00347C69"/>
    <w:rsid w:val="0035000D"/>
    <w:rsid w:val="00350D45"/>
    <w:rsid w:val="00350F41"/>
    <w:rsid w:val="0035100B"/>
    <w:rsid w:val="0035271D"/>
    <w:rsid w:val="00354614"/>
    <w:rsid w:val="00356034"/>
    <w:rsid w:val="00356D38"/>
    <w:rsid w:val="00357C14"/>
    <w:rsid w:val="0036026F"/>
    <w:rsid w:val="00360854"/>
    <w:rsid w:val="00362B01"/>
    <w:rsid w:val="0036477C"/>
    <w:rsid w:val="00366319"/>
    <w:rsid w:val="003710EF"/>
    <w:rsid w:val="00371B32"/>
    <w:rsid w:val="0037247B"/>
    <w:rsid w:val="003735E2"/>
    <w:rsid w:val="003755B7"/>
    <w:rsid w:val="00375A84"/>
    <w:rsid w:val="00376E00"/>
    <w:rsid w:val="00377318"/>
    <w:rsid w:val="0038009A"/>
    <w:rsid w:val="00381102"/>
    <w:rsid w:val="00381D18"/>
    <w:rsid w:val="00381EF5"/>
    <w:rsid w:val="003836A6"/>
    <w:rsid w:val="003836B2"/>
    <w:rsid w:val="00383CF3"/>
    <w:rsid w:val="00384B8A"/>
    <w:rsid w:val="00386E46"/>
    <w:rsid w:val="003873B9"/>
    <w:rsid w:val="003876F1"/>
    <w:rsid w:val="00390D88"/>
    <w:rsid w:val="0039298A"/>
    <w:rsid w:val="00392B39"/>
    <w:rsid w:val="00394084"/>
    <w:rsid w:val="00396784"/>
    <w:rsid w:val="00396D99"/>
    <w:rsid w:val="003A0309"/>
    <w:rsid w:val="003A0696"/>
    <w:rsid w:val="003A373A"/>
    <w:rsid w:val="003A3F60"/>
    <w:rsid w:val="003A4849"/>
    <w:rsid w:val="003A4D0E"/>
    <w:rsid w:val="003A65A7"/>
    <w:rsid w:val="003B1104"/>
    <w:rsid w:val="003B2952"/>
    <w:rsid w:val="003B3D15"/>
    <w:rsid w:val="003B4C17"/>
    <w:rsid w:val="003B5293"/>
    <w:rsid w:val="003B52DD"/>
    <w:rsid w:val="003B5445"/>
    <w:rsid w:val="003B5D17"/>
    <w:rsid w:val="003B6BF0"/>
    <w:rsid w:val="003C0CE3"/>
    <w:rsid w:val="003C21F5"/>
    <w:rsid w:val="003C3947"/>
    <w:rsid w:val="003C3BB5"/>
    <w:rsid w:val="003C5833"/>
    <w:rsid w:val="003D08B9"/>
    <w:rsid w:val="003D09BF"/>
    <w:rsid w:val="003D10CF"/>
    <w:rsid w:val="003D153D"/>
    <w:rsid w:val="003D15E1"/>
    <w:rsid w:val="003D2BEA"/>
    <w:rsid w:val="003D37E9"/>
    <w:rsid w:val="003D40D8"/>
    <w:rsid w:val="003D5C7C"/>
    <w:rsid w:val="003D662B"/>
    <w:rsid w:val="003D6DA8"/>
    <w:rsid w:val="003E093C"/>
    <w:rsid w:val="003E11C2"/>
    <w:rsid w:val="003E23D5"/>
    <w:rsid w:val="003E390A"/>
    <w:rsid w:val="003E47C6"/>
    <w:rsid w:val="003E65D9"/>
    <w:rsid w:val="003F0245"/>
    <w:rsid w:val="003F0BE6"/>
    <w:rsid w:val="003F1FBA"/>
    <w:rsid w:val="0040083A"/>
    <w:rsid w:val="004027D3"/>
    <w:rsid w:val="0040325A"/>
    <w:rsid w:val="00403839"/>
    <w:rsid w:val="00403878"/>
    <w:rsid w:val="00404D71"/>
    <w:rsid w:val="00407245"/>
    <w:rsid w:val="00407428"/>
    <w:rsid w:val="00411383"/>
    <w:rsid w:val="00412D45"/>
    <w:rsid w:val="00415B0E"/>
    <w:rsid w:val="00415E93"/>
    <w:rsid w:val="00416AE5"/>
    <w:rsid w:val="00420DFF"/>
    <w:rsid w:val="0042215C"/>
    <w:rsid w:val="004224D6"/>
    <w:rsid w:val="00422D93"/>
    <w:rsid w:val="00423182"/>
    <w:rsid w:val="0042511E"/>
    <w:rsid w:val="00426184"/>
    <w:rsid w:val="0043070B"/>
    <w:rsid w:val="00432777"/>
    <w:rsid w:val="00436ABB"/>
    <w:rsid w:val="004376A7"/>
    <w:rsid w:val="00437778"/>
    <w:rsid w:val="004379D4"/>
    <w:rsid w:val="00440003"/>
    <w:rsid w:val="004413C2"/>
    <w:rsid w:val="00441FA5"/>
    <w:rsid w:val="00442663"/>
    <w:rsid w:val="00442E1F"/>
    <w:rsid w:val="004433B3"/>
    <w:rsid w:val="00443B65"/>
    <w:rsid w:val="00447F77"/>
    <w:rsid w:val="0045176B"/>
    <w:rsid w:val="004522F7"/>
    <w:rsid w:val="00452C26"/>
    <w:rsid w:val="004537DF"/>
    <w:rsid w:val="00456E79"/>
    <w:rsid w:val="0046065F"/>
    <w:rsid w:val="00460F92"/>
    <w:rsid w:val="004610D0"/>
    <w:rsid w:val="00463FF6"/>
    <w:rsid w:val="0046401B"/>
    <w:rsid w:val="004654AD"/>
    <w:rsid w:val="004655C7"/>
    <w:rsid w:val="004670EC"/>
    <w:rsid w:val="004672A1"/>
    <w:rsid w:val="00471C53"/>
    <w:rsid w:val="00471D94"/>
    <w:rsid w:val="00471DC0"/>
    <w:rsid w:val="0047273F"/>
    <w:rsid w:val="004737BA"/>
    <w:rsid w:val="0047509C"/>
    <w:rsid w:val="00475D6F"/>
    <w:rsid w:val="00476267"/>
    <w:rsid w:val="00480595"/>
    <w:rsid w:val="004812B0"/>
    <w:rsid w:val="00484AD0"/>
    <w:rsid w:val="00487A48"/>
    <w:rsid w:val="00487CAE"/>
    <w:rsid w:val="00487DDC"/>
    <w:rsid w:val="0049390F"/>
    <w:rsid w:val="00493BFD"/>
    <w:rsid w:val="004947E1"/>
    <w:rsid w:val="00494BBD"/>
    <w:rsid w:val="00496197"/>
    <w:rsid w:val="0049681B"/>
    <w:rsid w:val="004A0455"/>
    <w:rsid w:val="004A320C"/>
    <w:rsid w:val="004A39F4"/>
    <w:rsid w:val="004A3CCE"/>
    <w:rsid w:val="004A4625"/>
    <w:rsid w:val="004A49CA"/>
    <w:rsid w:val="004A6135"/>
    <w:rsid w:val="004B13C3"/>
    <w:rsid w:val="004B2846"/>
    <w:rsid w:val="004B2A8A"/>
    <w:rsid w:val="004B4092"/>
    <w:rsid w:val="004B6082"/>
    <w:rsid w:val="004B68B1"/>
    <w:rsid w:val="004B7522"/>
    <w:rsid w:val="004C05E8"/>
    <w:rsid w:val="004C16F4"/>
    <w:rsid w:val="004C3015"/>
    <w:rsid w:val="004C3035"/>
    <w:rsid w:val="004C3F04"/>
    <w:rsid w:val="004C540E"/>
    <w:rsid w:val="004C657B"/>
    <w:rsid w:val="004C7585"/>
    <w:rsid w:val="004C798F"/>
    <w:rsid w:val="004D0606"/>
    <w:rsid w:val="004D12FC"/>
    <w:rsid w:val="004D1814"/>
    <w:rsid w:val="004D50B1"/>
    <w:rsid w:val="004D521D"/>
    <w:rsid w:val="004D5944"/>
    <w:rsid w:val="004D752A"/>
    <w:rsid w:val="004D7FD9"/>
    <w:rsid w:val="004DDD4F"/>
    <w:rsid w:val="004E2352"/>
    <w:rsid w:val="004E305D"/>
    <w:rsid w:val="004E6DB9"/>
    <w:rsid w:val="004E7931"/>
    <w:rsid w:val="004E7C9A"/>
    <w:rsid w:val="004F18D8"/>
    <w:rsid w:val="004F4556"/>
    <w:rsid w:val="004F5140"/>
    <w:rsid w:val="004F5167"/>
    <w:rsid w:val="004F6F8F"/>
    <w:rsid w:val="005010B5"/>
    <w:rsid w:val="00504111"/>
    <w:rsid w:val="005049A8"/>
    <w:rsid w:val="005068CE"/>
    <w:rsid w:val="00506E8A"/>
    <w:rsid w:val="00512808"/>
    <w:rsid w:val="00512D07"/>
    <w:rsid w:val="00514F4B"/>
    <w:rsid w:val="00515661"/>
    <w:rsid w:val="00515FC6"/>
    <w:rsid w:val="005165AE"/>
    <w:rsid w:val="00516DB8"/>
    <w:rsid w:val="0051772C"/>
    <w:rsid w:val="005205EB"/>
    <w:rsid w:val="00521BBA"/>
    <w:rsid w:val="00522896"/>
    <w:rsid w:val="00522A1C"/>
    <w:rsid w:val="00522BDE"/>
    <w:rsid w:val="00523994"/>
    <w:rsid w:val="005300C6"/>
    <w:rsid w:val="00530D9D"/>
    <w:rsid w:val="00531273"/>
    <w:rsid w:val="0053172F"/>
    <w:rsid w:val="005330CA"/>
    <w:rsid w:val="00534A9E"/>
    <w:rsid w:val="0053574C"/>
    <w:rsid w:val="005360CA"/>
    <w:rsid w:val="00536236"/>
    <w:rsid w:val="005366BE"/>
    <w:rsid w:val="00536A8A"/>
    <w:rsid w:val="0054161E"/>
    <w:rsid w:val="00542817"/>
    <w:rsid w:val="00543837"/>
    <w:rsid w:val="00551E9F"/>
    <w:rsid w:val="005522A4"/>
    <w:rsid w:val="005540AA"/>
    <w:rsid w:val="00554C56"/>
    <w:rsid w:val="00554EF5"/>
    <w:rsid w:val="00555FC7"/>
    <w:rsid w:val="005569EE"/>
    <w:rsid w:val="00564951"/>
    <w:rsid w:val="00564F57"/>
    <w:rsid w:val="005656FB"/>
    <w:rsid w:val="005664E3"/>
    <w:rsid w:val="005674C0"/>
    <w:rsid w:val="005708B2"/>
    <w:rsid w:val="00571194"/>
    <w:rsid w:val="005711EA"/>
    <w:rsid w:val="0057143F"/>
    <w:rsid w:val="0057155E"/>
    <w:rsid w:val="005716DB"/>
    <w:rsid w:val="00571BB7"/>
    <w:rsid w:val="005721ED"/>
    <w:rsid w:val="00572388"/>
    <w:rsid w:val="00572932"/>
    <w:rsid w:val="0057295B"/>
    <w:rsid w:val="005745E2"/>
    <w:rsid w:val="00576D51"/>
    <w:rsid w:val="00576ED7"/>
    <w:rsid w:val="00577E6D"/>
    <w:rsid w:val="005806D8"/>
    <w:rsid w:val="0058162F"/>
    <w:rsid w:val="00581BF3"/>
    <w:rsid w:val="0058241D"/>
    <w:rsid w:val="00584990"/>
    <w:rsid w:val="00585135"/>
    <w:rsid w:val="005872A5"/>
    <w:rsid w:val="005904B8"/>
    <w:rsid w:val="00590F1D"/>
    <w:rsid w:val="005917CA"/>
    <w:rsid w:val="00592626"/>
    <w:rsid w:val="00593159"/>
    <w:rsid w:val="0059366C"/>
    <w:rsid w:val="00593AA2"/>
    <w:rsid w:val="00594570"/>
    <w:rsid w:val="005A17BF"/>
    <w:rsid w:val="005A1A03"/>
    <w:rsid w:val="005A1BAF"/>
    <w:rsid w:val="005A449A"/>
    <w:rsid w:val="005A50D8"/>
    <w:rsid w:val="005A62C1"/>
    <w:rsid w:val="005A6E9A"/>
    <w:rsid w:val="005B3A7B"/>
    <w:rsid w:val="005B4011"/>
    <w:rsid w:val="005C249B"/>
    <w:rsid w:val="005C31B8"/>
    <w:rsid w:val="005C4362"/>
    <w:rsid w:val="005C674C"/>
    <w:rsid w:val="005C6D54"/>
    <w:rsid w:val="005C6FA5"/>
    <w:rsid w:val="005C7128"/>
    <w:rsid w:val="005D1795"/>
    <w:rsid w:val="005D3494"/>
    <w:rsid w:val="005D4A6E"/>
    <w:rsid w:val="005D50E9"/>
    <w:rsid w:val="005D5773"/>
    <w:rsid w:val="005D6F76"/>
    <w:rsid w:val="005E0361"/>
    <w:rsid w:val="005E28E8"/>
    <w:rsid w:val="005E4601"/>
    <w:rsid w:val="005E53FF"/>
    <w:rsid w:val="005E5438"/>
    <w:rsid w:val="005E54E4"/>
    <w:rsid w:val="005E6643"/>
    <w:rsid w:val="005F0B39"/>
    <w:rsid w:val="005F109E"/>
    <w:rsid w:val="005F2296"/>
    <w:rsid w:val="005F276E"/>
    <w:rsid w:val="005F2C53"/>
    <w:rsid w:val="005F4412"/>
    <w:rsid w:val="005F5079"/>
    <w:rsid w:val="005F5538"/>
    <w:rsid w:val="005F5929"/>
    <w:rsid w:val="005F5DAA"/>
    <w:rsid w:val="005F6B44"/>
    <w:rsid w:val="00601705"/>
    <w:rsid w:val="00601719"/>
    <w:rsid w:val="0060336D"/>
    <w:rsid w:val="0060438E"/>
    <w:rsid w:val="00605324"/>
    <w:rsid w:val="00606EC1"/>
    <w:rsid w:val="00607172"/>
    <w:rsid w:val="006106E9"/>
    <w:rsid w:val="00613360"/>
    <w:rsid w:val="006135A4"/>
    <w:rsid w:val="0061432A"/>
    <w:rsid w:val="00615763"/>
    <w:rsid w:val="00616243"/>
    <w:rsid w:val="006246C5"/>
    <w:rsid w:val="006252E6"/>
    <w:rsid w:val="006312B9"/>
    <w:rsid w:val="006329F3"/>
    <w:rsid w:val="00633140"/>
    <w:rsid w:val="006346CE"/>
    <w:rsid w:val="006401A0"/>
    <w:rsid w:val="00640E3B"/>
    <w:rsid w:val="006410B2"/>
    <w:rsid w:val="0064129B"/>
    <w:rsid w:val="00642FD2"/>
    <w:rsid w:val="0064387F"/>
    <w:rsid w:val="0064402D"/>
    <w:rsid w:val="00644529"/>
    <w:rsid w:val="00644ABA"/>
    <w:rsid w:val="00644D89"/>
    <w:rsid w:val="00645DD8"/>
    <w:rsid w:val="0064776D"/>
    <w:rsid w:val="00650571"/>
    <w:rsid w:val="006506A0"/>
    <w:rsid w:val="0065333E"/>
    <w:rsid w:val="006549D5"/>
    <w:rsid w:val="006577A1"/>
    <w:rsid w:val="00660CD7"/>
    <w:rsid w:val="0066262E"/>
    <w:rsid w:val="00663E73"/>
    <w:rsid w:val="00665707"/>
    <w:rsid w:val="00667BC9"/>
    <w:rsid w:val="0067062E"/>
    <w:rsid w:val="00670F08"/>
    <w:rsid w:val="006720D7"/>
    <w:rsid w:val="00672724"/>
    <w:rsid w:val="00672AA1"/>
    <w:rsid w:val="00675341"/>
    <w:rsid w:val="006764B1"/>
    <w:rsid w:val="00677C98"/>
    <w:rsid w:val="00680D0B"/>
    <w:rsid w:val="0068183B"/>
    <w:rsid w:val="00682C0F"/>
    <w:rsid w:val="00682CF5"/>
    <w:rsid w:val="00684885"/>
    <w:rsid w:val="00685D2E"/>
    <w:rsid w:val="00685F41"/>
    <w:rsid w:val="00687AD2"/>
    <w:rsid w:val="0069356D"/>
    <w:rsid w:val="00693A42"/>
    <w:rsid w:val="00693FA5"/>
    <w:rsid w:val="0069732C"/>
    <w:rsid w:val="00697491"/>
    <w:rsid w:val="00697551"/>
    <w:rsid w:val="006A0CB0"/>
    <w:rsid w:val="006A10C5"/>
    <w:rsid w:val="006A2229"/>
    <w:rsid w:val="006A2B89"/>
    <w:rsid w:val="006A2FA7"/>
    <w:rsid w:val="006A3A9E"/>
    <w:rsid w:val="006A46BC"/>
    <w:rsid w:val="006A721C"/>
    <w:rsid w:val="006A79EE"/>
    <w:rsid w:val="006B0020"/>
    <w:rsid w:val="006B22E7"/>
    <w:rsid w:val="006B59D3"/>
    <w:rsid w:val="006B60F7"/>
    <w:rsid w:val="006B6171"/>
    <w:rsid w:val="006C1D8E"/>
    <w:rsid w:val="006C253B"/>
    <w:rsid w:val="006C2841"/>
    <w:rsid w:val="006C3A99"/>
    <w:rsid w:val="006C4DAB"/>
    <w:rsid w:val="006C50FA"/>
    <w:rsid w:val="006C6B8E"/>
    <w:rsid w:val="006D006A"/>
    <w:rsid w:val="006D3CA7"/>
    <w:rsid w:val="006D4257"/>
    <w:rsid w:val="006D5F86"/>
    <w:rsid w:val="006D7C7C"/>
    <w:rsid w:val="006D7F3E"/>
    <w:rsid w:val="006E14BF"/>
    <w:rsid w:val="006E224F"/>
    <w:rsid w:val="006E23EA"/>
    <w:rsid w:val="006E260F"/>
    <w:rsid w:val="006E28F5"/>
    <w:rsid w:val="006E291C"/>
    <w:rsid w:val="006E6C0B"/>
    <w:rsid w:val="006E6C30"/>
    <w:rsid w:val="006E7721"/>
    <w:rsid w:val="006F02CB"/>
    <w:rsid w:val="006F0AC2"/>
    <w:rsid w:val="006F0B7C"/>
    <w:rsid w:val="006F0DC4"/>
    <w:rsid w:val="006F2AD0"/>
    <w:rsid w:val="006F39E5"/>
    <w:rsid w:val="006F50C3"/>
    <w:rsid w:val="006F6087"/>
    <w:rsid w:val="006F637A"/>
    <w:rsid w:val="006F6BE4"/>
    <w:rsid w:val="006F7A52"/>
    <w:rsid w:val="007019A2"/>
    <w:rsid w:val="007025C5"/>
    <w:rsid w:val="007037B1"/>
    <w:rsid w:val="0070425B"/>
    <w:rsid w:val="00704977"/>
    <w:rsid w:val="007054AC"/>
    <w:rsid w:val="007064D8"/>
    <w:rsid w:val="007065CB"/>
    <w:rsid w:val="00707B51"/>
    <w:rsid w:val="007109B8"/>
    <w:rsid w:val="00712F6C"/>
    <w:rsid w:val="0071334A"/>
    <w:rsid w:val="00713DEA"/>
    <w:rsid w:val="00714C8A"/>
    <w:rsid w:val="007155EE"/>
    <w:rsid w:val="00716115"/>
    <w:rsid w:val="00717BE1"/>
    <w:rsid w:val="0072035D"/>
    <w:rsid w:val="00721E3A"/>
    <w:rsid w:val="00723707"/>
    <w:rsid w:val="00723CD1"/>
    <w:rsid w:val="0072503F"/>
    <w:rsid w:val="00725069"/>
    <w:rsid w:val="007265BF"/>
    <w:rsid w:val="00734FEF"/>
    <w:rsid w:val="00735596"/>
    <w:rsid w:val="00735B04"/>
    <w:rsid w:val="007360B2"/>
    <w:rsid w:val="00745352"/>
    <w:rsid w:val="0074741A"/>
    <w:rsid w:val="00750990"/>
    <w:rsid w:val="007530E3"/>
    <w:rsid w:val="007540A6"/>
    <w:rsid w:val="00756824"/>
    <w:rsid w:val="00757DA2"/>
    <w:rsid w:val="00760333"/>
    <w:rsid w:val="0076165C"/>
    <w:rsid w:val="0076303A"/>
    <w:rsid w:val="007637B0"/>
    <w:rsid w:val="0076516B"/>
    <w:rsid w:val="00770793"/>
    <w:rsid w:val="00772443"/>
    <w:rsid w:val="0077248F"/>
    <w:rsid w:val="00773448"/>
    <w:rsid w:val="00773D3D"/>
    <w:rsid w:val="0077563C"/>
    <w:rsid w:val="00775990"/>
    <w:rsid w:val="0077644A"/>
    <w:rsid w:val="00776B50"/>
    <w:rsid w:val="00777173"/>
    <w:rsid w:val="00777B58"/>
    <w:rsid w:val="00781D19"/>
    <w:rsid w:val="00784273"/>
    <w:rsid w:val="00785CBB"/>
    <w:rsid w:val="00786B2F"/>
    <w:rsid w:val="00791C0E"/>
    <w:rsid w:val="00792327"/>
    <w:rsid w:val="007923B2"/>
    <w:rsid w:val="007934FE"/>
    <w:rsid w:val="00796052"/>
    <w:rsid w:val="00796F30"/>
    <w:rsid w:val="00797B72"/>
    <w:rsid w:val="007A25DC"/>
    <w:rsid w:val="007A34AB"/>
    <w:rsid w:val="007A3654"/>
    <w:rsid w:val="007A4D94"/>
    <w:rsid w:val="007B0BF6"/>
    <w:rsid w:val="007B0D23"/>
    <w:rsid w:val="007B1A17"/>
    <w:rsid w:val="007B3206"/>
    <w:rsid w:val="007B4BD8"/>
    <w:rsid w:val="007B5FD0"/>
    <w:rsid w:val="007B61A9"/>
    <w:rsid w:val="007B6AD2"/>
    <w:rsid w:val="007B6DD3"/>
    <w:rsid w:val="007B76BD"/>
    <w:rsid w:val="007B7CE4"/>
    <w:rsid w:val="007C1998"/>
    <w:rsid w:val="007C21B9"/>
    <w:rsid w:val="007C3EEF"/>
    <w:rsid w:val="007C4134"/>
    <w:rsid w:val="007C4424"/>
    <w:rsid w:val="007C52B0"/>
    <w:rsid w:val="007C6556"/>
    <w:rsid w:val="007D4439"/>
    <w:rsid w:val="007D4492"/>
    <w:rsid w:val="007D4988"/>
    <w:rsid w:val="007D585D"/>
    <w:rsid w:val="007D5C06"/>
    <w:rsid w:val="007D6EFF"/>
    <w:rsid w:val="007E030A"/>
    <w:rsid w:val="007E06C8"/>
    <w:rsid w:val="007E139F"/>
    <w:rsid w:val="007E37A6"/>
    <w:rsid w:val="007E3FBE"/>
    <w:rsid w:val="007E41EA"/>
    <w:rsid w:val="007E4F51"/>
    <w:rsid w:val="007F0072"/>
    <w:rsid w:val="007F04FB"/>
    <w:rsid w:val="007F070C"/>
    <w:rsid w:val="007F0C70"/>
    <w:rsid w:val="007F168A"/>
    <w:rsid w:val="007F2D79"/>
    <w:rsid w:val="007F4C87"/>
    <w:rsid w:val="007F4F90"/>
    <w:rsid w:val="007F5046"/>
    <w:rsid w:val="007F649F"/>
    <w:rsid w:val="007F64AE"/>
    <w:rsid w:val="007F7125"/>
    <w:rsid w:val="00802226"/>
    <w:rsid w:val="008027C5"/>
    <w:rsid w:val="008027D1"/>
    <w:rsid w:val="00806EBB"/>
    <w:rsid w:val="008077EE"/>
    <w:rsid w:val="008103F7"/>
    <w:rsid w:val="008112FC"/>
    <w:rsid w:val="0081187C"/>
    <w:rsid w:val="00812D03"/>
    <w:rsid w:val="00812ECA"/>
    <w:rsid w:val="008131F7"/>
    <w:rsid w:val="00814006"/>
    <w:rsid w:val="00816D36"/>
    <w:rsid w:val="00821D09"/>
    <w:rsid w:val="00822250"/>
    <w:rsid w:val="0082244F"/>
    <w:rsid w:val="00822D79"/>
    <w:rsid w:val="00823E9E"/>
    <w:rsid w:val="00825956"/>
    <w:rsid w:val="00827665"/>
    <w:rsid w:val="0082779E"/>
    <w:rsid w:val="00827EF4"/>
    <w:rsid w:val="0083409A"/>
    <w:rsid w:val="008351AF"/>
    <w:rsid w:val="008354CA"/>
    <w:rsid w:val="00835C45"/>
    <w:rsid w:val="008368C4"/>
    <w:rsid w:val="0083743A"/>
    <w:rsid w:val="0083761A"/>
    <w:rsid w:val="008431CE"/>
    <w:rsid w:val="00843432"/>
    <w:rsid w:val="00851A0C"/>
    <w:rsid w:val="008527C8"/>
    <w:rsid w:val="00853562"/>
    <w:rsid w:val="00854EF3"/>
    <w:rsid w:val="008552C1"/>
    <w:rsid w:val="00855C47"/>
    <w:rsid w:val="008563F2"/>
    <w:rsid w:val="00856741"/>
    <w:rsid w:val="00857659"/>
    <w:rsid w:val="00857CF4"/>
    <w:rsid w:val="008617E4"/>
    <w:rsid w:val="00864199"/>
    <w:rsid w:val="0086548E"/>
    <w:rsid w:val="00866BCB"/>
    <w:rsid w:val="00871C84"/>
    <w:rsid w:val="008723B3"/>
    <w:rsid w:val="00874225"/>
    <w:rsid w:val="0087560E"/>
    <w:rsid w:val="00876A7F"/>
    <w:rsid w:val="00880535"/>
    <w:rsid w:val="008808E8"/>
    <w:rsid w:val="0088185E"/>
    <w:rsid w:val="00883B13"/>
    <w:rsid w:val="00883EF9"/>
    <w:rsid w:val="008855BA"/>
    <w:rsid w:val="0088637D"/>
    <w:rsid w:val="008871F2"/>
    <w:rsid w:val="00887435"/>
    <w:rsid w:val="00887FBC"/>
    <w:rsid w:val="0089015B"/>
    <w:rsid w:val="008913C9"/>
    <w:rsid w:val="00891A05"/>
    <w:rsid w:val="00891BED"/>
    <w:rsid w:val="00894458"/>
    <w:rsid w:val="00894666"/>
    <w:rsid w:val="008A06F3"/>
    <w:rsid w:val="008A2CCC"/>
    <w:rsid w:val="008A483D"/>
    <w:rsid w:val="008A4E4E"/>
    <w:rsid w:val="008A5EAF"/>
    <w:rsid w:val="008A5F71"/>
    <w:rsid w:val="008A6F4C"/>
    <w:rsid w:val="008B0A54"/>
    <w:rsid w:val="008B1258"/>
    <w:rsid w:val="008B20B2"/>
    <w:rsid w:val="008B38B4"/>
    <w:rsid w:val="008B45EF"/>
    <w:rsid w:val="008B4E27"/>
    <w:rsid w:val="008B63DA"/>
    <w:rsid w:val="008B695E"/>
    <w:rsid w:val="008B77A4"/>
    <w:rsid w:val="008C0F5B"/>
    <w:rsid w:val="008C1342"/>
    <w:rsid w:val="008C1789"/>
    <w:rsid w:val="008C1FB1"/>
    <w:rsid w:val="008C2459"/>
    <w:rsid w:val="008C2F7F"/>
    <w:rsid w:val="008C4047"/>
    <w:rsid w:val="008C72CC"/>
    <w:rsid w:val="008D122E"/>
    <w:rsid w:val="008D38FD"/>
    <w:rsid w:val="008D745A"/>
    <w:rsid w:val="008D7E17"/>
    <w:rsid w:val="008E04BC"/>
    <w:rsid w:val="008E2194"/>
    <w:rsid w:val="008E6208"/>
    <w:rsid w:val="008E6B52"/>
    <w:rsid w:val="008E6BF4"/>
    <w:rsid w:val="008E6EBB"/>
    <w:rsid w:val="008E7FAE"/>
    <w:rsid w:val="008F00F6"/>
    <w:rsid w:val="008F0A1C"/>
    <w:rsid w:val="008F3898"/>
    <w:rsid w:val="008F7146"/>
    <w:rsid w:val="00901D77"/>
    <w:rsid w:val="00902D5C"/>
    <w:rsid w:val="00903FD4"/>
    <w:rsid w:val="009053A2"/>
    <w:rsid w:val="00905414"/>
    <w:rsid w:val="009057D7"/>
    <w:rsid w:val="00905DE2"/>
    <w:rsid w:val="009066CE"/>
    <w:rsid w:val="00907362"/>
    <w:rsid w:val="0090760A"/>
    <w:rsid w:val="0090D1BC"/>
    <w:rsid w:val="00910384"/>
    <w:rsid w:val="00912D2B"/>
    <w:rsid w:val="0091382F"/>
    <w:rsid w:val="00915D39"/>
    <w:rsid w:val="009162D5"/>
    <w:rsid w:val="009165D8"/>
    <w:rsid w:val="00916676"/>
    <w:rsid w:val="00920ED7"/>
    <w:rsid w:val="0092346D"/>
    <w:rsid w:val="00923B89"/>
    <w:rsid w:val="0092403A"/>
    <w:rsid w:val="00924431"/>
    <w:rsid w:val="00924866"/>
    <w:rsid w:val="009248FD"/>
    <w:rsid w:val="00926154"/>
    <w:rsid w:val="00926434"/>
    <w:rsid w:val="009276A0"/>
    <w:rsid w:val="00932424"/>
    <w:rsid w:val="00933A0A"/>
    <w:rsid w:val="0093423C"/>
    <w:rsid w:val="00936011"/>
    <w:rsid w:val="00936D28"/>
    <w:rsid w:val="0094141F"/>
    <w:rsid w:val="00941AAD"/>
    <w:rsid w:val="00942D02"/>
    <w:rsid w:val="00943FFB"/>
    <w:rsid w:val="0094406F"/>
    <w:rsid w:val="00946257"/>
    <w:rsid w:val="009468A6"/>
    <w:rsid w:val="009475F1"/>
    <w:rsid w:val="00947AAB"/>
    <w:rsid w:val="00951442"/>
    <w:rsid w:val="0095156B"/>
    <w:rsid w:val="009520FE"/>
    <w:rsid w:val="009523D8"/>
    <w:rsid w:val="009527A0"/>
    <w:rsid w:val="009542F5"/>
    <w:rsid w:val="00955390"/>
    <w:rsid w:val="0096198D"/>
    <w:rsid w:val="009622B5"/>
    <w:rsid w:val="00962550"/>
    <w:rsid w:val="009642DF"/>
    <w:rsid w:val="00964DF0"/>
    <w:rsid w:val="009654F1"/>
    <w:rsid w:val="00965FE0"/>
    <w:rsid w:val="00967D62"/>
    <w:rsid w:val="009707C3"/>
    <w:rsid w:val="0097196F"/>
    <w:rsid w:val="00972058"/>
    <w:rsid w:val="0097350D"/>
    <w:rsid w:val="00973519"/>
    <w:rsid w:val="00975946"/>
    <w:rsid w:val="009762F4"/>
    <w:rsid w:val="009827BE"/>
    <w:rsid w:val="00982C68"/>
    <w:rsid w:val="00983BD0"/>
    <w:rsid w:val="00984823"/>
    <w:rsid w:val="00984F61"/>
    <w:rsid w:val="00986576"/>
    <w:rsid w:val="009879DD"/>
    <w:rsid w:val="00992A21"/>
    <w:rsid w:val="00993EC6"/>
    <w:rsid w:val="009942C3"/>
    <w:rsid w:val="009945D0"/>
    <w:rsid w:val="009967F3"/>
    <w:rsid w:val="009A2A06"/>
    <w:rsid w:val="009A2CE6"/>
    <w:rsid w:val="009A3150"/>
    <w:rsid w:val="009A6F0A"/>
    <w:rsid w:val="009B08A8"/>
    <w:rsid w:val="009B1395"/>
    <w:rsid w:val="009B304E"/>
    <w:rsid w:val="009B318F"/>
    <w:rsid w:val="009B39AF"/>
    <w:rsid w:val="009B3BD9"/>
    <w:rsid w:val="009B6AC8"/>
    <w:rsid w:val="009C069A"/>
    <w:rsid w:val="009C0BA5"/>
    <w:rsid w:val="009C184B"/>
    <w:rsid w:val="009C2A0E"/>
    <w:rsid w:val="009C38E3"/>
    <w:rsid w:val="009C4E2A"/>
    <w:rsid w:val="009C664D"/>
    <w:rsid w:val="009C6CAA"/>
    <w:rsid w:val="009C6EDC"/>
    <w:rsid w:val="009D0106"/>
    <w:rsid w:val="009D37AF"/>
    <w:rsid w:val="009D46E3"/>
    <w:rsid w:val="009D4FCB"/>
    <w:rsid w:val="009D6EB5"/>
    <w:rsid w:val="009E1E79"/>
    <w:rsid w:val="009E409F"/>
    <w:rsid w:val="009E4126"/>
    <w:rsid w:val="009E5CEC"/>
    <w:rsid w:val="009E7470"/>
    <w:rsid w:val="009E76F1"/>
    <w:rsid w:val="009E7E03"/>
    <w:rsid w:val="009F06F0"/>
    <w:rsid w:val="009F0CCC"/>
    <w:rsid w:val="009F0E69"/>
    <w:rsid w:val="009F5175"/>
    <w:rsid w:val="009F5B17"/>
    <w:rsid w:val="009F7377"/>
    <w:rsid w:val="00A00279"/>
    <w:rsid w:val="00A00515"/>
    <w:rsid w:val="00A04F2F"/>
    <w:rsid w:val="00A077A6"/>
    <w:rsid w:val="00A17536"/>
    <w:rsid w:val="00A208D4"/>
    <w:rsid w:val="00A20F22"/>
    <w:rsid w:val="00A2127B"/>
    <w:rsid w:val="00A21618"/>
    <w:rsid w:val="00A216C2"/>
    <w:rsid w:val="00A21C15"/>
    <w:rsid w:val="00A230CA"/>
    <w:rsid w:val="00A24018"/>
    <w:rsid w:val="00A245B8"/>
    <w:rsid w:val="00A26E08"/>
    <w:rsid w:val="00A303A3"/>
    <w:rsid w:val="00A308BD"/>
    <w:rsid w:val="00A30B3E"/>
    <w:rsid w:val="00A30DBE"/>
    <w:rsid w:val="00A326F9"/>
    <w:rsid w:val="00A327DE"/>
    <w:rsid w:val="00A34E9E"/>
    <w:rsid w:val="00A3589C"/>
    <w:rsid w:val="00A364D7"/>
    <w:rsid w:val="00A36E9B"/>
    <w:rsid w:val="00A37588"/>
    <w:rsid w:val="00A37B4E"/>
    <w:rsid w:val="00A37E0A"/>
    <w:rsid w:val="00A37E2C"/>
    <w:rsid w:val="00A405B8"/>
    <w:rsid w:val="00A40F3C"/>
    <w:rsid w:val="00A422FF"/>
    <w:rsid w:val="00A43456"/>
    <w:rsid w:val="00A507F0"/>
    <w:rsid w:val="00A51857"/>
    <w:rsid w:val="00A53E45"/>
    <w:rsid w:val="00A53E53"/>
    <w:rsid w:val="00A54DEC"/>
    <w:rsid w:val="00A54ED7"/>
    <w:rsid w:val="00A55FEE"/>
    <w:rsid w:val="00A5609D"/>
    <w:rsid w:val="00A56F84"/>
    <w:rsid w:val="00A60855"/>
    <w:rsid w:val="00A60CD7"/>
    <w:rsid w:val="00A60E35"/>
    <w:rsid w:val="00A61A68"/>
    <w:rsid w:val="00A61BA3"/>
    <w:rsid w:val="00A631FE"/>
    <w:rsid w:val="00A632E8"/>
    <w:rsid w:val="00A639C9"/>
    <w:rsid w:val="00A6434A"/>
    <w:rsid w:val="00A64E60"/>
    <w:rsid w:val="00A667ED"/>
    <w:rsid w:val="00A70053"/>
    <w:rsid w:val="00A70263"/>
    <w:rsid w:val="00A70C6E"/>
    <w:rsid w:val="00A723B1"/>
    <w:rsid w:val="00A72827"/>
    <w:rsid w:val="00A75836"/>
    <w:rsid w:val="00A75BB4"/>
    <w:rsid w:val="00A76940"/>
    <w:rsid w:val="00A770AE"/>
    <w:rsid w:val="00A7773D"/>
    <w:rsid w:val="00A7791A"/>
    <w:rsid w:val="00A80077"/>
    <w:rsid w:val="00A83C40"/>
    <w:rsid w:val="00A84F7B"/>
    <w:rsid w:val="00A85549"/>
    <w:rsid w:val="00A8620B"/>
    <w:rsid w:val="00A863D1"/>
    <w:rsid w:val="00A9058C"/>
    <w:rsid w:val="00A90BE7"/>
    <w:rsid w:val="00A90C9C"/>
    <w:rsid w:val="00A91231"/>
    <w:rsid w:val="00A93E10"/>
    <w:rsid w:val="00A94FCA"/>
    <w:rsid w:val="00A96ED6"/>
    <w:rsid w:val="00AA0CBC"/>
    <w:rsid w:val="00AA0E26"/>
    <w:rsid w:val="00AA19D9"/>
    <w:rsid w:val="00AA21C4"/>
    <w:rsid w:val="00AA2703"/>
    <w:rsid w:val="00AA2B4D"/>
    <w:rsid w:val="00AA4258"/>
    <w:rsid w:val="00AA773C"/>
    <w:rsid w:val="00AA7BAE"/>
    <w:rsid w:val="00AB06CE"/>
    <w:rsid w:val="00AB1DB8"/>
    <w:rsid w:val="00AB48E3"/>
    <w:rsid w:val="00AB48ED"/>
    <w:rsid w:val="00AB6E0B"/>
    <w:rsid w:val="00AC0E26"/>
    <w:rsid w:val="00AC3317"/>
    <w:rsid w:val="00AC33BB"/>
    <w:rsid w:val="00AC5040"/>
    <w:rsid w:val="00AC6540"/>
    <w:rsid w:val="00AC67AC"/>
    <w:rsid w:val="00AC6AF5"/>
    <w:rsid w:val="00AD1C19"/>
    <w:rsid w:val="00AD1C89"/>
    <w:rsid w:val="00AD2BF2"/>
    <w:rsid w:val="00AD436B"/>
    <w:rsid w:val="00AD4D54"/>
    <w:rsid w:val="00AD5F46"/>
    <w:rsid w:val="00AD664A"/>
    <w:rsid w:val="00AD66AF"/>
    <w:rsid w:val="00AE0354"/>
    <w:rsid w:val="00AE129F"/>
    <w:rsid w:val="00AE4BB3"/>
    <w:rsid w:val="00AE5918"/>
    <w:rsid w:val="00AE6563"/>
    <w:rsid w:val="00AE678A"/>
    <w:rsid w:val="00AF13DD"/>
    <w:rsid w:val="00AF1E99"/>
    <w:rsid w:val="00B01A2E"/>
    <w:rsid w:val="00B03102"/>
    <w:rsid w:val="00B04DB7"/>
    <w:rsid w:val="00B0755D"/>
    <w:rsid w:val="00B07F8B"/>
    <w:rsid w:val="00B11743"/>
    <w:rsid w:val="00B123F0"/>
    <w:rsid w:val="00B1347D"/>
    <w:rsid w:val="00B13D20"/>
    <w:rsid w:val="00B140EB"/>
    <w:rsid w:val="00B14FA9"/>
    <w:rsid w:val="00B15947"/>
    <w:rsid w:val="00B20247"/>
    <w:rsid w:val="00B21B9B"/>
    <w:rsid w:val="00B24280"/>
    <w:rsid w:val="00B266E5"/>
    <w:rsid w:val="00B27933"/>
    <w:rsid w:val="00B30812"/>
    <w:rsid w:val="00B31BB5"/>
    <w:rsid w:val="00B31E39"/>
    <w:rsid w:val="00B32DE2"/>
    <w:rsid w:val="00B33346"/>
    <w:rsid w:val="00B417BE"/>
    <w:rsid w:val="00B4213E"/>
    <w:rsid w:val="00B42D09"/>
    <w:rsid w:val="00B42D8F"/>
    <w:rsid w:val="00B432CF"/>
    <w:rsid w:val="00B432F3"/>
    <w:rsid w:val="00B45352"/>
    <w:rsid w:val="00B45458"/>
    <w:rsid w:val="00B503D0"/>
    <w:rsid w:val="00B52D90"/>
    <w:rsid w:val="00B54065"/>
    <w:rsid w:val="00B61A25"/>
    <w:rsid w:val="00B65030"/>
    <w:rsid w:val="00B65E61"/>
    <w:rsid w:val="00B66F4E"/>
    <w:rsid w:val="00B67365"/>
    <w:rsid w:val="00B674E8"/>
    <w:rsid w:val="00B700E0"/>
    <w:rsid w:val="00B71E50"/>
    <w:rsid w:val="00B728D2"/>
    <w:rsid w:val="00B736D7"/>
    <w:rsid w:val="00B75F91"/>
    <w:rsid w:val="00B75FBE"/>
    <w:rsid w:val="00B83B3A"/>
    <w:rsid w:val="00B857CD"/>
    <w:rsid w:val="00B85ABC"/>
    <w:rsid w:val="00B9431E"/>
    <w:rsid w:val="00B9567A"/>
    <w:rsid w:val="00B97DAC"/>
    <w:rsid w:val="00B97FF3"/>
    <w:rsid w:val="00BA0893"/>
    <w:rsid w:val="00BA406D"/>
    <w:rsid w:val="00BA4C45"/>
    <w:rsid w:val="00BA501D"/>
    <w:rsid w:val="00BA70AF"/>
    <w:rsid w:val="00BA7D14"/>
    <w:rsid w:val="00BB0CA0"/>
    <w:rsid w:val="00BB0DEE"/>
    <w:rsid w:val="00BB1BA7"/>
    <w:rsid w:val="00BB1C56"/>
    <w:rsid w:val="00BB22FD"/>
    <w:rsid w:val="00BB2F8E"/>
    <w:rsid w:val="00BB3373"/>
    <w:rsid w:val="00BB6C3D"/>
    <w:rsid w:val="00BB76BB"/>
    <w:rsid w:val="00BC0093"/>
    <w:rsid w:val="00BC01EA"/>
    <w:rsid w:val="00BC0593"/>
    <w:rsid w:val="00BC2554"/>
    <w:rsid w:val="00BC2DBF"/>
    <w:rsid w:val="00BC3B67"/>
    <w:rsid w:val="00BD30D0"/>
    <w:rsid w:val="00BD385B"/>
    <w:rsid w:val="00BD53A2"/>
    <w:rsid w:val="00BE19EB"/>
    <w:rsid w:val="00BE2545"/>
    <w:rsid w:val="00BE256E"/>
    <w:rsid w:val="00BE2845"/>
    <w:rsid w:val="00BE2CCE"/>
    <w:rsid w:val="00BF1AF6"/>
    <w:rsid w:val="00BF3D20"/>
    <w:rsid w:val="00BF4EC9"/>
    <w:rsid w:val="00BF584D"/>
    <w:rsid w:val="00BF73E5"/>
    <w:rsid w:val="00C005D5"/>
    <w:rsid w:val="00C01F98"/>
    <w:rsid w:val="00C0247B"/>
    <w:rsid w:val="00C02B06"/>
    <w:rsid w:val="00C03D3E"/>
    <w:rsid w:val="00C03F05"/>
    <w:rsid w:val="00C040EC"/>
    <w:rsid w:val="00C041A8"/>
    <w:rsid w:val="00C064F6"/>
    <w:rsid w:val="00C11F74"/>
    <w:rsid w:val="00C15643"/>
    <w:rsid w:val="00C2186A"/>
    <w:rsid w:val="00C21ADB"/>
    <w:rsid w:val="00C21FD6"/>
    <w:rsid w:val="00C226C8"/>
    <w:rsid w:val="00C22C19"/>
    <w:rsid w:val="00C23AF8"/>
    <w:rsid w:val="00C2441E"/>
    <w:rsid w:val="00C24D1A"/>
    <w:rsid w:val="00C31033"/>
    <w:rsid w:val="00C3278B"/>
    <w:rsid w:val="00C34A5F"/>
    <w:rsid w:val="00C34EAB"/>
    <w:rsid w:val="00C3736B"/>
    <w:rsid w:val="00C43BB9"/>
    <w:rsid w:val="00C4489C"/>
    <w:rsid w:val="00C448A4"/>
    <w:rsid w:val="00C44AED"/>
    <w:rsid w:val="00C46834"/>
    <w:rsid w:val="00C50F65"/>
    <w:rsid w:val="00C51A79"/>
    <w:rsid w:val="00C52B2D"/>
    <w:rsid w:val="00C52D3E"/>
    <w:rsid w:val="00C5396C"/>
    <w:rsid w:val="00C54C68"/>
    <w:rsid w:val="00C55754"/>
    <w:rsid w:val="00C55FB1"/>
    <w:rsid w:val="00C560AC"/>
    <w:rsid w:val="00C60BD7"/>
    <w:rsid w:val="00C61555"/>
    <w:rsid w:val="00C61910"/>
    <w:rsid w:val="00C62AB6"/>
    <w:rsid w:val="00C637AA"/>
    <w:rsid w:val="00C6611B"/>
    <w:rsid w:val="00C66856"/>
    <w:rsid w:val="00C701DC"/>
    <w:rsid w:val="00C74956"/>
    <w:rsid w:val="00C74E78"/>
    <w:rsid w:val="00C7544E"/>
    <w:rsid w:val="00C758A5"/>
    <w:rsid w:val="00C75AA4"/>
    <w:rsid w:val="00C75B7F"/>
    <w:rsid w:val="00C75D68"/>
    <w:rsid w:val="00C81F25"/>
    <w:rsid w:val="00C82CDA"/>
    <w:rsid w:val="00C82F8F"/>
    <w:rsid w:val="00C85785"/>
    <w:rsid w:val="00C87787"/>
    <w:rsid w:val="00C92155"/>
    <w:rsid w:val="00C93B2C"/>
    <w:rsid w:val="00C95E6C"/>
    <w:rsid w:val="00C96AC6"/>
    <w:rsid w:val="00CA1F8A"/>
    <w:rsid w:val="00CA37BA"/>
    <w:rsid w:val="00CA3BD2"/>
    <w:rsid w:val="00CA4AE6"/>
    <w:rsid w:val="00CA5132"/>
    <w:rsid w:val="00CA6B6C"/>
    <w:rsid w:val="00CA7362"/>
    <w:rsid w:val="00CB0F58"/>
    <w:rsid w:val="00CB19D3"/>
    <w:rsid w:val="00CB44E9"/>
    <w:rsid w:val="00CB6490"/>
    <w:rsid w:val="00CB6794"/>
    <w:rsid w:val="00CC0F7A"/>
    <w:rsid w:val="00CC3533"/>
    <w:rsid w:val="00CC392D"/>
    <w:rsid w:val="00CC4C11"/>
    <w:rsid w:val="00CC5395"/>
    <w:rsid w:val="00CC5883"/>
    <w:rsid w:val="00CC6939"/>
    <w:rsid w:val="00CC6968"/>
    <w:rsid w:val="00CC6F6E"/>
    <w:rsid w:val="00CD02D7"/>
    <w:rsid w:val="00CD0AFA"/>
    <w:rsid w:val="00CD2993"/>
    <w:rsid w:val="00CD2BA8"/>
    <w:rsid w:val="00CD2D36"/>
    <w:rsid w:val="00CD4007"/>
    <w:rsid w:val="00CD4E9E"/>
    <w:rsid w:val="00CD5380"/>
    <w:rsid w:val="00CE0629"/>
    <w:rsid w:val="00CE1D9F"/>
    <w:rsid w:val="00CE215F"/>
    <w:rsid w:val="00CE2976"/>
    <w:rsid w:val="00CE6197"/>
    <w:rsid w:val="00CE6922"/>
    <w:rsid w:val="00CF0B9F"/>
    <w:rsid w:val="00CF4874"/>
    <w:rsid w:val="00CF73AC"/>
    <w:rsid w:val="00CF76CD"/>
    <w:rsid w:val="00D0101E"/>
    <w:rsid w:val="00D01072"/>
    <w:rsid w:val="00D0351F"/>
    <w:rsid w:val="00D0417F"/>
    <w:rsid w:val="00D04750"/>
    <w:rsid w:val="00D062D5"/>
    <w:rsid w:val="00D06F55"/>
    <w:rsid w:val="00D11C52"/>
    <w:rsid w:val="00D14A48"/>
    <w:rsid w:val="00D15348"/>
    <w:rsid w:val="00D1589C"/>
    <w:rsid w:val="00D16272"/>
    <w:rsid w:val="00D1637F"/>
    <w:rsid w:val="00D1682E"/>
    <w:rsid w:val="00D22C54"/>
    <w:rsid w:val="00D247DD"/>
    <w:rsid w:val="00D2560E"/>
    <w:rsid w:val="00D27045"/>
    <w:rsid w:val="00D27360"/>
    <w:rsid w:val="00D30C96"/>
    <w:rsid w:val="00D3393E"/>
    <w:rsid w:val="00D358E4"/>
    <w:rsid w:val="00D367CE"/>
    <w:rsid w:val="00D372E8"/>
    <w:rsid w:val="00D405BD"/>
    <w:rsid w:val="00D413F2"/>
    <w:rsid w:val="00D416C5"/>
    <w:rsid w:val="00D4204C"/>
    <w:rsid w:val="00D422BD"/>
    <w:rsid w:val="00D42791"/>
    <w:rsid w:val="00D43498"/>
    <w:rsid w:val="00D43EB9"/>
    <w:rsid w:val="00D44772"/>
    <w:rsid w:val="00D455DB"/>
    <w:rsid w:val="00D502DC"/>
    <w:rsid w:val="00D509E4"/>
    <w:rsid w:val="00D51593"/>
    <w:rsid w:val="00D53A2C"/>
    <w:rsid w:val="00D53CA0"/>
    <w:rsid w:val="00D56C77"/>
    <w:rsid w:val="00D5769D"/>
    <w:rsid w:val="00D60221"/>
    <w:rsid w:val="00D6221B"/>
    <w:rsid w:val="00D6363E"/>
    <w:rsid w:val="00D6422C"/>
    <w:rsid w:val="00D645C4"/>
    <w:rsid w:val="00D65C02"/>
    <w:rsid w:val="00D67252"/>
    <w:rsid w:val="00D67650"/>
    <w:rsid w:val="00D677E1"/>
    <w:rsid w:val="00D71A4C"/>
    <w:rsid w:val="00D7207A"/>
    <w:rsid w:val="00D73B22"/>
    <w:rsid w:val="00D74B7D"/>
    <w:rsid w:val="00D77A56"/>
    <w:rsid w:val="00D77C8C"/>
    <w:rsid w:val="00D81816"/>
    <w:rsid w:val="00D831B6"/>
    <w:rsid w:val="00D833E3"/>
    <w:rsid w:val="00D862DD"/>
    <w:rsid w:val="00D90418"/>
    <w:rsid w:val="00D91B65"/>
    <w:rsid w:val="00D91E91"/>
    <w:rsid w:val="00D947F0"/>
    <w:rsid w:val="00D94B92"/>
    <w:rsid w:val="00D94D40"/>
    <w:rsid w:val="00D965D7"/>
    <w:rsid w:val="00D97534"/>
    <w:rsid w:val="00DA0237"/>
    <w:rsid w:val="00DA3B74"/>
    <w:rsid w:val="00DA62D8"/>
    <w:rsid w:val="00DA7EB4"/>
    <w:rsid w:val="00DB037B"/>
    <w:rsid w:val="00DB0640"/>
    <w:rsid w:val="00DB0CA9"/>
    <w:rsid w:val="00DB21B0"/>
    <w:rsid w:val="00DB3723"/>
    <w:rsid w:val="00DB449E"/>
    <w:rsid w:val="00DB60D5"/>
    <w:rsid w:val="00DB60D7"/>
    <w:rsid w:val="00DB60F6"/>
    <w:rsid w:val="00DB6D08"/>
    <w:rsid w:val="00DC130E"/>
    <w:rsid w:val="00DC2B0D"/>
    <w:rsid w:val="00DC41D2"/>
    <w:rsid w:val="00DC4ADA"/>
    <w:rsid w:val="00DC4F62"/>
    <w:rsid w:val="00DC7917"/>
    <w:rsid w:val="00DC7E6D"/>
    <w:rsid w:val="00DD0973"/>
    <w:rsid w:val="00DD25AC"/>
    <w:rsid w:val="00DD2854"/>
    <w:rsid w:val="00DD2C4F"/>
    <w:rsid w:val="00DD4A4F"/>
    <w:rsid w:val="00DD5A58"/>
    <w:rsid w:val="00DD64FD"/>
    <w:rsid w:val="00DD726E"/>
    <w:rsid w:val="00DE06AE"/>
    <w:rsid w:val="00DE1A9E"/>
    <w:rsid w:val="00DE4B19"/>
    <w:rsid w:val="00DE77C1"/>
    <w:rsid w:val="00DF0652"/>
    <w:rsid w:val="00DF13F5"/>
    <w:rsid w:val="00DF35F9"/>
    <w:rsid w:val="00DF48F3"/>
    <w:rsid w:val="00DF4CC3"/>
    <w:rsid w:val="00DF4EA4"/>
    <w:rsid w:val="00DF508B"/>
    <w:rsid w:val="00DF51E3"/>
    <w:rsid w:val="00DF5A52"/>
    <w:rsid w:val="00E00ACF"/>
    <w:rsid w:val="00E00B35"/>
    <w:rsid w:val="00E0265E"/>
    <w:rsid w:val="00E0284C"/>
    <w:rsid w:val="00E0394E"/>
    <w:rsid w:val="00E03B0B"/>
    <w:rsid w:val="00E06012"/>
    <w:rsid w:val="00E07DEA"/>
    <w:rsid w:val="00E10074"/>
    <w:rsid w:val="00E148B9"/>
    <w:rsid w:val="00E14DF3"/>
    <w:rsid w:val="00E1576D"/>
    <w:rsid w:val="00E16BCC"/>
    <w:rsid w:val="00E171FE"/>
    <w:rsid w:val="00E175D8"/>
    <w:rsid w:val="00E17F7E"/>
    <w:rsid w:val="00E21911"/>
    <w:rsid w:val="00E23333"/>
    <w:rsid w:val="00E264AC"/>
    <w:rsid w:val="00E3038B"/>
    <w:rsid w:val="00E308E8"/>
    <w:rsid w:val="00E31459"/>
    <w:rsid w:val="00E33D17"/>
    <w:rsid w:val="00E33F0C"/>
    <w:rsid w:val="00E34326"/>
    <w:rsid w:val="00E3451A"/>
    <w:rsid w:val="00E34D94"/>
    <w:rsid w:val="00E3513A"/>
    <w:rsid w:val="00E37C1B"/>
    <w:rsid w:val="00E40D29"/>
    <w:rsid w:val="00E41726"/>
    <w:rsid w:val="00E41A17"/>
    <w:rsid w:val="00E439C8"/>
    <w:rsid w:val="00E44869"/>
    <w:rsid w:val="00E45256"/>
    <w:rsid w:val="00E474AA"/>
    <w:rsid w:val="00E47B5D"/>
    <w:rsid w:val="00E516D1"/>
    <w:rsid w:val="00E524F3"/>
    <w:rsid w:val="00E53FA9"/>
    <w:rsid w:val="00E55076"/>
    <w:rsid w:val="00E56537"/>
    <w:rsid w:val="00E56D33"/>
    <w:rsid w:val="00E57184"/>
    <w:rsid w:val="00E625EE"/>
    <w:rsid w:val="00E63B55"/>
    <w:rsid w:val="00E647D9"/>
    <w:rsid w:val="00E64837"/>
    <w:rsid w:val="00E6580E"/>
    <w:rsid w:val="00E65D0C"/>
    <w:rsid w:val="00E66142"/>
    <w:rsid w:val="00E6713B"/>
    <w:rsid w:val="00E70BAB"/>
    <w:rsid w:val="00E72AE1"/>
    <w:rsid w:val="00E73573"/>
    <w:rsid w:val="00E735C5"/>
    <w:rsid w:val="00E7523A"/>
    <w:rsid w:val="00E77053"/>
    <w:rsid w:val="00E7724D"/>
    <w:rsid w:val="00E8015F"/>
    <w:rsid w:val="00E81815"/>
    <w:rsid w:val="00E81E3A"/>
    <w:rsid w:val="00E824BA"/>
    <w:rsid w:val="00E8286E"/>
    <w:rsid w:val="00E830AD"/>
    <w:rsid w:val="00E83757"/>
    <w:rsid w:val="00E84352"/>
    <w:rsid w:val="00E84872"/>
    <w:rsid w:val="00E857A1"/>
    <w:rsid w:val="00E85E95"/>
    <w:rsid w:val="00E8667B"/>
    <w:rsid w:val="00E87588"/>
    <w:rsid w:val="00E908C1"/>
    <w:rsid w:val="00E911DA"/>
    <w:rsid w:val="00E91497"/>
    <w:rsid w:val="00E92D61"/>
    <w:rsid w:val="00E939E1"/>
    <w:rsid w:val="00E95505"/>
    <w:rsid w:val="00E96115"/>
    <w:rsid w:val="00E97794"/>
    <w:rsid w:val="00EA1AA4"/>
    <w:rsid w:val="00EA1DEC"/>
    <w:rsid w:val="00EA3391"/>
    <w:rsid w:val="00EA6DA2"/>
    <w:rsid w:val="00EB03BA"/>
    <w:rsid w:val="00EB11B4"/>
    <w:rsid w:val="00EB36E7"/>
    <w:rsid w:val="00EB75DE"/>
    <w:rsid w:val="00EB7AC4"/>
    <w:rsid w:val="00EC348E"/>
    <w:rsid w:val="00EC5665"/>
    <w:rsid w:val="00EC75B4"/>
    <w:rsid w:val="00ED3180"/>
    <w:rsid w:val="00ED41C6"/>
    <w:rsid w:val="00ED5F62"/>
    <w:rsid w:val="00EE1A4A"/>
    <w:rsid w:val="00EE2F3D"/>
    <w:rsid w:val="00EE37C3"/>
    <w:rsid w:val="00EE46EF"/>
    <w:rsid w:val="00EE503D"/>
    <w:rsid w:val="00EE554A"/>
    <w:rsid w:val="00EE5E46"/>
    <w:rsid w:val="00EE66D0"/>
    <w:rsid w:val="00EF106E"/>
    <w:rsid w:val="00EF11A6"/>
    <w:rsid w:val="00EF2E78"/>
    <w:rsid w:val="00EF4351"/>
    <w:rsid w:val="00EF593D"/>
    <w:rsid w:val="00EF68D8"/>
    <w:rsid w:val="00EF705D"/>
    <w:rsid w:val="00EF76C0"/>
    <w:rsid w:val="00EF7BFD"/>
    <w:rsid w:val="00F00784"/>
    <w:rsid w:val="00F00955"/>
    <w:rsid w:val="00F02728"/>
    <w:rsid w:val="00F02779"/>
    <w:rsid w:val="00F05B29"/>
    <w:rsid w:val="00F0678A"/>
    <w:rsid w:val="00F07294"/>
    <w:rsid w:val="00F073D7"/>
    <w:rsid w:val="00F123E3"/>
    <w:rsid w:val="00F13CA3"/>
    <w:rsid w:val="00F15530"/>
    <w:rsid w:val="00F166CB"/>
    <w:rsid w:val="00F23C3B"/>
    <w:rsid w:val="00F243A5"/>
    <w:rsid w:val="00F25C3B"/>
    <w:rsid w:val="00F26DF5"/>
    <w:rsid w:val="00F31FFC"/>
    <w:rsid w:val="00F326A0"/>
    <w:rsid w:val="00F334F3"/>
    <w:rsid w:val="00F34033"/>
    <w:rsid w:val="00F35210"/>
    <w:rsid w:val="00F35A1C"/>
    <w:rsid w:val="00F40334"/>
    <w:rsid w:val="00F4113F"/>
    <w:rsid w:val="00F443A9"/>
    <w:rsid w:val="00F46170"/>
    <w:rsid w:val="00F4755E"/>
    <w:rsid w:val="00F478EE"/>
    <w:rsid w:val="00F51439"/>
    <w:rsid w:val="00F52619"/>
    <w:rsid w:val="00F544AB"/>
    <w:rsid w:val="00F54FFA"/>
    <w:rsid w:val="00F614FF"/>
    <w:rsid w:val="00F66163"/>
    <w:rsid w:val="00F720AF"/>
    <w:rsid w:val="00F74302"/>
    <w:rsid w:val="00F7571B"/>
    <w:rsid w:val="00F759A6"/>
    <w:rsid w:val="00F77B75"/>
    <w:rsid w:val="00F80135"/>
    <w:rsid w:val="00F8364E"/>
    <w:rsid w:val="00F844EC"/>
    <w:rsid w:val="00F8471D"/>
    <w:rsid w:val="00F866E5"/>
    <w:rsid w:val="00F86C3B"/>
    <w:rsid w:val="00F87059"/>
    <w:rsid w:val="00F87AAB"/>
    <w:rsid w:val="00F90B80"/>
    <w:rsid w:val="00F91541"/>
    <w:rsid w:val="00F91553"/>
    <w:rsid w:val="00F91807"/>
    <w:rsid w:val="00F91E51"/>
    <w:rsid w:val="00F92473"/>
    <w:rsid w:val="00F92D37"/>
    <w:rsid w:val="00F92FB9"/>
    <w:rsid w:val="00F94FD0"/>
    <w:rsid w:val="00F97A25"/>
    <w:rsid w:val="00F97D8B"/>
    <w:rsid w:val="00FA3030"/>
    <w:rsid w:val="00FA35C3"/>
    <w:rsid w:val="00FA40FE"/>
    <w:rsid w:val="00FA4A73"/>
    <w:rsid w:val="00FA6FDF"/>
    <w:rsid w:val="00FA70D0"/>
    <w:rsid w:val="00FA768B"/>
    <w:rsid w:val="00FB1887"/>
    <w:rsid w:val="00FB1E20"/>
    <w:rsid w:val="00FB2666"/>
    <w:rsid w:val="00FB34E2"/>
    <w:rsid w:val="00FB38C7"/>
    <w:rsid w:val="00FB6007"/>
    <w:rsid w:val="00FC0765"/>
    <w:rsid w:val="00FC0F74"/>
    <w:rsid w:val="00FC1B37"/>
    <w:rsid w:val="00FC2A4A"/>
    <w:rsid w:val="00FC2D1F"/>
    <w:rsid w:val="00FC39ED"/>
    <w:rsid w:val="00FC4472"/>
    <w:rsid w:val="00FC486A"/>
    <w:rsid w:val="00FC5973"/>
    <w:rsid w:val="00FC5C50"/>
    <w:rsid w:val="00FC66C1"/>
    <w:rsid w:val="00FC6B18"/>
    <w:rsid w:val="00FD1DB1"/>
    <w:rsid w:val="00FD23C2"/>
    <w:rsid w:val="00FD6955"/>
    <w:rsid w:val="00FE0CE7"/>
    <w:rsid w:val="00FE199C"/>
    <w:rsid w:val="00FE1E1A"/>
    <w:rsid w:val="00FE4A48"/>
    <w:rsid w:val="00FE5A35"/>
    <w:rsid w:val="00FF3307"/>
    <w:rsid w:val="00FF38E9"/>
    <w:rsid w:val="00FF54CA"/>
    <w:rsid w:val="00FF66D3"/>
    <w:rsid w:val="00FF6C05"/>
    <w:rsid w:val="00FF7226"/>
    <w:rsid w:val="015D61F2"/>
    <w:rsid w:val="0260CC25"/>
    <w:rsid w:val="062C4089"/>
    <w:rsid w:val="066017D7"/>
    <w:rsid w:val="08481904"/>
    <w:rsid w:val="0A023BC6"/>
    <w:rsid w:val="0A810D50"/>
    <w:rsid w:val="0B091D78"/>
    <w:rsid w:val="0D58DDDA"/>
    <w:rsid w:val="0D96356C"/>
    <w:rsid w:val="108DCD29"/>
    <w:rsid w:val="12866559"/>
    <w:rsid w:val="12CB6EF4"/>
    <w:rsid w:val="13B69A3D"/>
    <w:rsid w:val="148CD41D"/>
    <w:rsid w:val="150A59BC"/>
    <w:rsid w:val="16CAAF36"/>
    <w:rsid w:val="1B287262"/>
    <w:rsid w:val="1CA783F9"/>
    <w:rsid w:val="1E1D806E"/>
    <w:rsid w:val="213C2E94"/>
    <w:rsid w:val="23EF0F03"/>
    <w:rsid w:val="23F104B5"/>
    <w:rsid w:val="24F65DDD"/>
    <w:rsid w:val="2AF1EE1C"/>
    <w:rsid w:val="2C8C903D"/>
    <w:rsid w:val="2E066B41"/>
    <w:rsid w:val="2E2D91D9"/>
    <w:rsid w:val="2EAACED4"/>
    <w:rsid w:val="2EC6E94E"/>
    <w:rsid w:val="2FE06FE2"/>
    <w:rsid w:val="33582AA5"/>
    <w:rsid w:val="35CB7965"/>
    <w:rsid w:val="36501011"/>
    <w:rsid w:val="37DEEA24"/>
    <w:rsid w:val="3AB935E3"/>
    <w:rsid w:val="3BD49983"/>
    <w:rsid w:val="3D1C433E"/>
    <w:rsid w:val="3DAE3D96"/>
    <w:rsid w:val="3EDD4906"/>
    <w:rsid w:val="40A04FF1"/>
    <w:rsid w:val="42131CFA"/>
    <w:rsid w:val="430414B3"/>
    <w:rsid w:val="440BE14B"/>
    <w:rsid w:val="44A70505"/>
    <w:rsid w:val="44CB44BB"/>
    <w:rsid w:val="46EF0ABC"/>
    <w:rsid w:val="47431ABC"/>
    <w:rsid w:val="4790C87F"/>
    <w:rsid w:val="487D8DD3"/>
    <w:rsid w:val="4904F833"/>
    <w:rsid w:val="4A009964"/>
    <w:rsid w:val="4AF695B3"/>
    <w:rsid w:val="4C376EF1"/>
    <w:rsid w:val="4CE45F1B"/>
    <w:rsid w:val="4DE8A80E"/>
    <w:rsid w:val="4FFD7BC7"/>
    <w:rsid w:val="50A1BBD0"/>
    <w:rsid w:val="53A034E4"/>
    <w:rsid w:val="53D680B2"/>
    <w:rsid w:val="548B72D9"/>
    <w:rsid w:val="5626832C"/>
    <w:rsid w:val="566516EC"/>
    <w:rsid w:val="569834CF"/>
    <w:rsid w:val="5785F3F3"/>
    <w:rsid w:val="586C1E23"/>
    <w:rsid w:val="587524D4"/>
    <w:rsid w:val="597F20E3"/>
    <w:rsid w:val="59D93AFD"/>
    <w:rsid w:val="5A980285"/>
    <w:rsid w:val="5B1D2B07"/>
    <w:rsid w:val="5B41A485"/>
    <w:rsid w:val="5BEC2D53"/>
    <w:rsid w:val="5D4026BE"/>
    <w:rsid w:val="5F26AF8A"/>
    <w:rsid w:val="5FA1552D"/>
    <w:rsid w:val="6218C1E5"/>
    <w:rsid w:val="64F602FC"/>
    <w:rsid w:val="65B28A6F"/>
    <w:rsid w:val="688762A8"/>
    <w:rsid w:val="6A233309"/>
    <w:rsid w:val="6ACCA238"/>
    <w:rsid w:val="6AF3678F"/>
    <w:rsid w:val="6D2F8294"/>
    <w:rsid w:val="6DC46165"/>
    <w:rsid w:val="6EA3F429"/>
    <w:rsid w:val="7022829E"/>
    <w:rsid w:val="717FB504"/>
    <w:rsid w:val="733A0A97"/>
    <w:rsid w:val="735591C7"/>
    <w:rsid w:val="74003890"/>
    <w:rsid w:val="79DCA291"/>
    <w:rsid w:val="79FC23E2"/>
    <w:rsid w:val="7A01AC55"/>
    <w:rsid w:val="7BBE342A"/>
    <w:rsid w:val="7CC19E5D"/>
    <w:rsid w:val="7DEA188C"/>
    <w:rsid w:val="7EF5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A76B"/>
  <w14:defaultImageDpi w14:val="32767"/>
  <w15:chartTrackingRefBased/>
  <w15:docId w15:val="{FC6C0320-7F45-49C9-BDA2-68256AFD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s de texte - Niv 1"/>
    <w:qFormat/>
    <w:rsid w:val="00471C53"/>
    <w:pPr>
      <w:spacing w:after="120" w:line="288" w:lineRule="auto"/>
      <w:jc w:val="both"/>
    </w:pPr>
    <w:rPr>
      <w:rFonts w:eastAsiaTheme="minorHAnsi"/>
      <w:color w:val="0E0E0E" w:themeColor="text1"/>
      <w:sz w:val="21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0E7E38"/>
    <w:pPr>
      <w:numPr>
        <w:numId w:val="3"/>
      </w:numPr>
      <w:spacing w:before="720" w:after="360"/>
      <w:contextualSpacing/>
      <w:outlineLvl w:val="0"/>
    </w:pPr>
    <w:rPr>
      <w:rFonts w:asciiTheme="majorHAnsi" w:eastAsiaTheme="majorEastAsia" w:hAnsiTheme="majorHAnsi" w:cstheme="majorBidi"/>
      <w:b/>
      <w:bCs/>
      <w:noProof/>
      <w:color w:val="D7C378" w:themeColor="accent3"/>
      <w:spacing w:val="-10"/>
      <w:kern w:val="28"/>
      <w:sz w:val="52"/>
      <w:szCs w:val="52"/>
    </w:rPr>
  </w:style>
  <w:style w:type="paragraph" w:styleId="Titre2">
    <w:name w:val="heading 2"/>
    <w:next w:val="Normal"/>
    <w:link w:val="Titre2Car"/>
    <w:autoRedefine/>
    <w:uiPriority w:val="9"/>
    <w:unhideWhenUsed/>
    <w:rsid w:val="00281D6F"/>
    <w:pPr>
      <w:numPr>
        <w:numId w:val="5"/>
      </w:numPr>
      <w:spacing w:before="480" w:after="240"/>
      <w:outlineLvl w:val="1"/>
    </w:pPr>
    <w:rPr>
      <w:rFonts w:ascii="Arial Black" w:eastAsiaTheme="minorHAnsi" w:hAnsi="Arial Black"/>
      <w:b/>
      <w:bCs/>
      <w:caps/>
      <w:color w:val="0E0E0E" w:themeColor="text1"/>
      <w:spacing w:val="20"/>
      <w:sz w:val="28"/>
      <w:szCs w:val="52"/>
      <w:lang w:eastAsia="en-US"/>
    </w:rPr>
  </w:style>
  <w:style w:type="paragraph" w:styleId="Titre3">
    <w:name w:val="heading 3"/>
    <w:next w:val="Normal"/>
    <w:link w:val="Titre3Car"/>
    <w:uiPriority w:val="9"/>
    <w:unhideWhenUsed/>
    <w:rsid w:val="000E7E38"/>
    <w:pPr>
      <w:numPr>
        <w:ilvl w:val="2"/>
        <w:numId w:val="3"/>
      </w:numPr>
      <w:spacing w:before="240" w:after="240"/>
      <w:outlineLvl w:val="2"/>
    </w:pPr>
    <w:rPr>
      <w:rFonts w:eastAsiaTheme="minorHAnsi"/>
      <w:b/>
      <w:bCs/>
      <w:i/>
      <w:iCs/>
      <w:color w:val="0E0E0E" w:themeColor="text1"/>
      <w:sz w:val="28"/>
      <w:szCs w:val="28"/>
      <w:lang w:eastAsia="en-US"/>
    </w:rPr>
  </w:style>
  <w:style w:type="paragraph" w:styleId="Titre4">
    <w:name w:val="heading 4"/>
    <w:aliases w:val="intertitre"/>
    <w:next w:val="Normal"/>
    <w:link w:val="Titre4Car"/>
    <w:autoRedefine/>
    <w:uiPriority w:val="9"/>
    <w:unhideWhenUsed/>
    <w:qFormat/>
    <w:rsid w:val="000E7E38"/>
    <w:pPr>
      <w:spacing w:before="360" w:after="120"/>
      <w:outlineLvl w:val="3"/>
    </w:pPr>
    <w:rPr>
      <w:rFonts w:eastAsiaTheme="minorHAnsi"/>
      <w:b/>
      <w:caps/>
      <w:color w:val="D7C378" w:themeColor="accent3"/>
      <w:spacing w:val="20"/>
      <w:sz w:val="18"/>
      <w:szCs w:val="20"/>
      <w:lang w:eastAsia="en-US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0E7E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6D6A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0E7E3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847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0E7E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847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0E7E3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323232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E7E3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23232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deparagraphe">
    <w:name w:val="Titre de paragraphe"/>
    <w:basedOn w:val="Normal"/>
    <w:qFormat/>
    <w:rsid w:val="007D4988"/>
    <w:pPr>
      <w:spacing w:before="360"/>
    </w:pPr>
    <w:rPr>
      <w:b/>
      <w:bCs/>
      <w:caps/>
      <w:color w:val="D7C378" w:themeColor="accent3"/>
      <w:spacing w:val="20"/>
      <w:sz w:val="18"/>
      <w:szCs w:val="21"/>
    </w:rPr>
  </w:style>
  <w:style w:type="paragraph" w:styleId="En-tte">
    <w:name w:val="header"/>
    <w:basedOn w:val="Normal"/>
    <w:link w:val="En-tteCar"/>
    <w:uiPriority w:val="99"/>
    <w:unhideWhenUsed/>
    <w:rsid w:val="002D1420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8A5F71"/>
    <w:pPr>
      <w:tabs>
        <w:tab w:val="center" w:pos="4536"/>
        <w:tab w:val="right" w:pos="9072"/>
      </w:tabs>
      <w:adjustRightInd w:val="0"/>
      <w:snapToGrid w:val="0"/>
      <w:spacing w:after="0" w:line="240" w:lineRule="auto"/>
    </w:pPr>
    <w:rPr>
      <w:b/>
      <w:i/>
      <w:color w:val="808080" w:themeColor="background1" w:themeShade="80"/>
      <w:sz w:val="13"/>
    </w:rPr>
  </w:style>
  <w:style w:type="character" w:customStyle="1" w:styleId="PieddepageCar">
    <w:name w:val="Pied de page Car"/>
    <w:basedOn w:val="Policepardfaut"/>
    <w:link w:val="Pieddepage"/>
    <w:uiPriority w:val="99"/>
    <w:rsid w:val="008A5F71"/>
    <w:rPr>
      <w:rFonts w:eastAsiaTheme="minorHAnsi"/>
      <w:b/>
      <w:i/>
      <w:color w:val="808080" w:themeColor="background1" w:themeShade="80"/>
      <w:sz w:val="13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FB1E20"/>
    <w:rPr>
      <w:rFonts w:ascii="Arial" w:hAnsi="Arial" w:cstheme="minorBidi"/>
      <w:bCs w:val="0"/>
      <w:iCs w:val="0"/>
      <w:caps w:val="0"/>
      <w:smallCaps w:val="0"/>
      <w:strike w:val="0"/>
      <w:dstrike w:val="0"/>
      <w:vanish w:val="0"/>
      <w:color w:val="0E0E0E" w:themeColor="text1"/>
      <w:spacing w:val="0"/>
      <w:position w:val="0"/>
      <w:sz w:val="21"/>
      <w:szCs w:val="21"/>
      <w:u w:val="none"/>
      <w:vertAlign w:val="baseline"/>
      <w14:numForm w14:val="default"/>
      <w14:numSpacing w14:val="default"/>
      <w14:stylisticSets/>
    </w:rPr>
  </w:style>
  <w:style w:type="paragraph" w:styleId="TM1">
    <w:name w:val="toc 1"/>
    <w:basedOn w:val="Normal"/>
    <w:next w:val="Normal"/>
    <w:autoRedefine/>
    <w:uiPriority w:val="39"/>
    <w:unhideWhenUsed/>
    <w:rsid w:val="00C064F6"/>
    <w:pPr>
      <w:spacing w:before="120"/>
      <w:jc w:val="left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rsid w:val="008F00F6"/>
    <w:pPr>
      <w:spacing w:after="0"/>
      <w:ind w:left="210"/>
      <w:jc w:val="left"/>
    </w:pPr>
    <w:rPr>
      <w:rFonts w:cstheme="minorHAnsi"/>
      <w:smallCaps/>
      <w:sz w:val="20"/>
    </w:rPr>
  </w:style>
  <w:style w:type="character" w:customStyle="1" w:styleId="Titre1Car">
    <w:name w:val="Titre 1 Car"/>
    <w:basedOn w:val="Policepardfaut"/>
    <w:link w:val="Titre1"/>
    <w:uiPriority w:val="9"/>
    <w:rsid w:val="000771DA"/>
    <w:rPr>
      <w:rFonts w:asciiTheme="majorHAnsi" w:eastAsiaTheme="majorEastAsia" w:hAnsiTheme="majorHAnsi" w:cstheme="majorBidi"/>
      <w:b/>
      <w:bCs/>
      <w:noProof/>
      <w:color w:val="D7C378" w:themeColor="accent3"/>
      <w:spacing w:val="-10"/>
      <w:kern w:val="28"/>
      <w:sz w:val="52"/>
      <w:szCs w:val="52"/>
      <w:lang w:eastAsia="en-US"/>
    </w:rPr>
  </w:style>
  <w:style w:type="paragraph" w:styleId="Paragraphedeliste">
    <w:name w:val="List Paragraph"/>
    <w:aliases w:val="Liste type 1,Listes,lp1,Paragraphe 3,Bullet point_CMN,normal,PADE_liste,texte de base,Sub Bullet,6 pt paragraphe carré,Grille claire - Accent 31,Puce focus,Normal bullet 2,Paragraph,1st level - Bullet List Paragraph,Bullet EY,List L1"/>
    <w:basedOn w:val="Normal"/>
    <w:link w:val="ParagraphedelisteCar"/>
    <w:uiPriority w:val="34"/>
    <w:qFormat/>
    <w:rsid w:val="00F54FFA"/>
    <w:pPr>
      <w:ind w:left="720"/>
      <w:contextualSpacing/>
    </w:pPr>
  </w:style>
  <w:style w:type="paragraph" w:styleId="TM3">
    <w:name w:val="toc 3"/>
    <w:basedOn w:val="Normal"/>
    <w:next w:val="Normal"/>
    <w:autoRedefine/>
    <w:uiPriority w:val="39"/>
    <w:unhideWhenUsed/>
    <w:rsid w:val="00C064F6"/>
    <w:pPr>
      <w:spacing w:after="0"/>
      <w:ind w:left="420"/>
      <w:jc w:val="left"/>
    </w:pPr>
    <w:rPr>
      <w:rFonts w:cstheme="minorHAnsi"/>
      <w:i/>
      <w:iCs/>
      <w:sz w:val="20"/>
    </w:rPr>
  </w:style>
  <w:style w:type="character" w:customStyle="1" w:styleId="En-tteCar">
    <w:name w:val="En-tête Car"/>
    <w:basedOn w:val="Policepardfaut"/>
    <w:link w:val="En-tte"/>
    <w:uiPriority w:val="99"/>
    <w:rsid w:val="002D1420"/>
    <w:rPr>
      <w:rFonts w:eastAsiaTheme="minorHAnsi"/>
      <w:color w:val="0E0E0E" w:themeColor="text1"/>
      <w:sz w:val="21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281D6F"/>
    <w:rPr>
      <w:rFonts w:ascii="Arial Black" w:eastAsiaTheme="minorHAnsi" w:hAnsi="Arial Black"/>
      <w:b/>
      <w:bCs/>
      <w:caps/>
      <w:color w:val="0E0E0E" w:themeColor="text1"/>
      <w:spacing w:val="20"/>
      <w:sz w:val="28"/>
      <w:szCs w:val="52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B75F91"/>
    <w:rPr>
      <w:rFonts w:eastAsiaTheme="minorHAnsi"/>
      <w:b/>
      <w:bCs/>
      <w:i/>
      <w:iCs/>
      <w:color w:val="0E0E0E" w:themeColor="text1"/>
      <w:sz w:val="28"/>
      <w:szCs w:val="28"/>
      <w:lang w:eastAsia="en-US"/>
    </w:rPr>
  </w:style>
  <w:style w:type="character" w:customStyle="1" w:styleId="Titre4Car">
    <w:name w:val="Titre 4 Car"/>
    <w:aliases w:val="intertitre Car"/>
    <w:basedOn w:val="Policepardfaut"/>
    <w:link w:val="Titre4"/>
    <w:uiPriority w:val="9"/>
    <w:rsid w:val="007D4988"/>
    <w:rPr>
      <w:rFonts w:eastAsiaTheme="minorHAnsi"/>
      <w:b/>
      <w:caps/>
      <w:color w:val="D7C378" w:themeColor="accent3"/>
      <w:spacing w:val="20"/>
      <w:sz w:val="18"/>
      <w:szCs w:val="20"/>
      <w:lang w:eastAsia="en-US"/>
    </w:rPr>
  </w:style>
  <w:style w:type="numbering" w:styleId="111111">
    <w:name w:val="Outline List 2"/>
    <w:basedOn w:val="Aucuneliste"/>
    <w:uiPriority w:val="99"/>
    <w:semiHidden/>
    <w:unhideWhenUsed/>
    <w:rsid w:val="00B75F91"/>
    <w:pPr>
      <w:numPr>
        <w:numId w:val="2"/>
      </w:numPr>
    </w:pPr>
  </w:style>
  <w:style w:type="character" w:styleId="Accentuation">
    <w:name w:val="Emphasis"/>
    <w:aliases w:val="Légende photos,graphiques"/>
    <w:uiPriority w:val="20"/>
    <w:rsid w:val="00E8667B"/>
    <w:rPr>
      <w:rFonts w:ascii="Arial" w:hAnsi="Arial"/>
      <w:i/>
      <w:iCs/>
      <w:color w:val="A6A6A6" w:themeColor="background1" w:themeShade="A6"/>
      <w:sz w:val="20"/>
      <w:szCs w:val="20"/>
    </w:rPr>
  </w:style>
  <w:style w:type="character" w:styleId="Rfrencelgre">
    <w:name w:val="Subtle Reference"/>
    <w:basedOn w:val="Policepardfaut"/>
    <w:uiPriority w:val="31"/>
    <w:rsid w:val="00F54FFA"/>
    <w:rPr>
      <w:rFonts w:ascii="Arial" w:hAnsi="Arial" w:cstheme="minorBidi"/>
      <w:bCs w:val="0"/>
      <w:iCs w:val="0"/>
      <w:caps w:val="0"/>
      <w:smallCaps/>
      <w:strike w:val="0"/>
      <w:dstrike w:val="0"/>
      <w:vanish w:val="0"/>
      <w:color w:val="636363" w:themeColor="text1" w:themeTint="A5"/>
      <w:spacing w:val="0"/>
      <w:position w:val="0"/>
      <w:sz w:val="21"/>
      <w:szCs w:val="21"/>
      <w:u w:val="none"/>
      <w:vertAlign w:val="baseline"/>
      <w14:numForm w14:val="default"/>
      <w14:numSpacing w14:val="default"/>
      <w14:stylisticSets/>
    </w:rPr>
  </w:style>
  <w:style w:type="paragraph" w:customStyle="1" w:styleId="Cartouche">
    <w:name w:val="Cartouche"/>
    <w:basedOn w:val="Normal"/>
    <w:qFormat/>
    <w:rsid w:val="0089015B"/>
    <w:pPr>
      <w:pBdr>
        <w:top w:val="single" w:sz="4" w:space="15" w:color="D7C378" w:themeColor="accent3"/>
        <w:left w:val="single" w:sz="4" w:space="10" w:color="D7C378" w:themeColor="accent3"/>
        <w:bottom w:val="single" w:sz="4" w:space="15" w:color="D7C378" w:themeColor="accent3"/>
        <w:right w:val="single" w:sz="4" w:space="10" w:color="D7C378" w:themeColor="accent3"/>
      </w:pBdr>
      <w:shd w:val="clear" w:color="auto" w:fill="D7C378" w:themeFill="accent3"/>
      <w:spacing w:before="200" w:after="200"/>
      <w:jc w:val="center"/>
    </w:pPr>
  </w:style>
  <w:style w:type="paragraph" w:customStyle="1" w:styleId="Corpsdetexte-Niv2">
    <w:name w:val="Corps de texte - Niv 2"/>
    <w:basedOn w:val="Paragraphedeliste"/>
    <w:qFormat/>
    <w:rsid w:val="00471C53"/>
    <w:pPr>
      <w:ind w:left="357"/>
      <w:contextualSpacing w:val="0"/>
    </w:pPr>
  </w:style>
  <w:style w:type="paragraph" w:customStyle="1" w:styleId="Corpsdetexte-Niv3">
    <w:name w:val="Corps de texte - Niv 3"/>
    <w:basedOn w:val="Paragraphedeliste"/>
    <w:qFormat/>
    <w:rsid w:val="00471C53"/>
    <w:pPr>
      <w:ind w:left="709"/>
      <w:contextualSpacing w:val="0"/>
    </w:pPr>
  </w:style>
  <w:style w:type="paragraph" w:styleId="Citationintense">
    <w:name w:val="Intense Quote"/>
    <w:aliases w:val="Citation centrée"/>
    <w:basedOn w:val="Normal"/>
    <w:next w:val="Normal"/>
    <w:link w:val="CitationintenseCar"/>
    <w:uiPriority w:val="30"/>
    <w:qFormat/>
    <w:rsid w:val="005C7128"/>
    <w:pPr>
      <w:pBdr>
        <w:top w:val="single" w:sz="4" w:space="10" w:color="D7C378" w:themeColor="accent3"/>
        <w:bottom w:val="single" w:sz="4" w:space="10" w:color="D7C378" w:themeColor="accent3"/>
      </w:pBdr>
      <w:spacing w:before="360" w:after="360"/>
      <w:ind w:left="864" w:right="864"/>
      <w:jc w:val="center"/>
    </w:pPr>
    <w:rPr>
      <w:i/>
      <w:iCs/>
      <w:color w:val="D7C378" w:themeColor="accent3"/>
    </w:rPr>
  </w:style>
  <w:style w:type="character" w:customStyle="1" w:styleId="CitationintenseCar">
    <w:name w:val="Citation intense Car"/>
    <w:aliases w:val="Citation centrée Car"/>
    <w:basedOn w:val="Policepardfaut"/>
    <w:link w:val="Citationintense"/>
    <w:uiPriority w:val="30"/>
    <w:rsid w:val="005C7128"/>
    <w:rPr>
      <w:rFonts w:eastAsiaTheme="minorHAnsi"/>
      <w:i/>
      <w:iCs/>
      <w:color w:val="D7C378" w:themeColor="accent3"/>
      <w:sz w:val="21"/>
      <w:lang w:eastAsia="en-US"/>
    </w:rPr>
  </w:style>
  <w:style w:type="paragraph" w:customStyle="1" w:styleId="Titredudocument">
    <w:name w:val="Titre du document"/>
    <w:basedOn w:val="Normal"/>
    <w:qFormat/>
    <w:rsid w:val="00992A21"/>
    <w:pPr>
      <w:spacing w:line="216" w:lineRule="auto"/>
    </w:pPr>
    <w:rPr>
      <w:rFonts w:asciiTheme="majorHAnsi" w:eastAsiaTheme="majorEastAsia" w:hAnsiTheme="majorHAnsi" w:cstheme="majorBidi"/>
      <w:b/>
      <w:caps/>
      <w:sz w:val="72"/>
      <w:szCs w:val="108"/>
    </w:rPr>
  </w:style>
  <w:style w:type="paragraph" w:customStyle="1" w:styleId="Sous-titredudocument">
    <w:name w:val="Sous-titre du document"/>
    <w:basedOn w:val="Titredudocument"/>
    <w:qFormat/>
    <w:rsid w:val="00034C52"/>
    <w:pPr>
      <w:spacing w:before="240"/>
    </w:pPr>
    <w:rPr>
      <w:bCs/>
      <w:caps w:val="0"/>
      <w:color w:val="D7C378" w:themeColor="accent3"/>
      <w:sz w:val="36"/>
      <w:szCs w:val="36"/>
    </w:rPr>
  </w:style>
  <w:style w:type="paragraph" w:styleId="Listepuces">
    <w:name w:val="List Bullet"/>
    <w:next w:val="Normal"/>
    <w:link w:val="ListepucesCar"/>
    <w:uiPriority w:val="99"/>
    <w:unhideWhenUsed/>
    <w:rsid w:val="00984823"/>
    <w:pPr>
      <w:numPr>
        <w:numId w:val="1"/>
      </w:numPr>
      <w:ind w:left="357" w:hanging="357"/>
      <w:contextualSpacing/>
    </w:pPr>
    <w:rPr>
      <w:rFonts w:eastAsiaTheme="minorHAnsi"/>
      <w:color w:val="0E0E0E" w:themeColor="text1"/>
      <w:sz w:val="21"/>
      <w:lang w:eastAsia="en-US"/>
    </w:rPr>
  </w:style>
  <w:style w:type="paragraph" w:customStyle="1" w:styleId="Typededocument">
    <w:name w:val="Type de document"/>
    <w:basedOn w:val="Normal"/>
    <w:qFormat/>
    <w:rsid w:val="00447F77"/>
    <w:pPr>
      <w:spacing w:line="360" w:lineRule="auto"/>
      <w:jc w:val="right"/>
    </w:pPr>
    <w:rPr>
      <w:b/>
      <w:bCs/>
      <w:i/>
      <w:iCs/>
      <w:caps/>
      <w:spacing w:val="26"/>
      <w:sz w:val="16"/>
      <w:szCs w:val="18"/>
    </w:rPr>
  </w:style>
  <w:style w:type="paragraph" w:customStyle="1" w:styleId="Listenumrote">
    <w:name w:val="Liste numérotée"/>
    <w:basedOn w:val="Paragraphedeliste"/>
    <w:qFormat/>
    <w:rsid w:val="00471C53"/>
    <w:pPr>
      <w:numPr>
        <w:numId w:val="4"/>
      </w:numPr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8F00F6"/>
    <w:pPr>
      <w:keepNext/>
      <w:keepLines/>
      <w:spacing w:before="480" w:line="276" w:lineRule="auto"/>
      <w:outlineLvl w:val="9"/>
    </w:pPr>
    <w:rPr>
      <w:caps/>
      <w:color w:val="366D6A" w:themeColor="accent1" w:themeShade="BF"/>
      <w:spacing w:val="0"/>
      <w:sz w:val="28"/>
      <w:szCs w:val="28"/>
      <w:lang w:eastAsia="zh-CN"/>
    </w:rPr>
  </w:style>
  <w:style w:type="character" w:styleId="Lienhypertexte">
    <w:name w:val="Hyperlink"/>
    <w:basedOn w:val="Policepardfaut"/>
    <w:uiPriority w:val="99"/>
    <w:unhideWhenUsed/>
    <w:rsid w:val="006577A1"/>
    <w:rPr>
      <w:color w:val="D7C378" w:themeColor="hyperlink"/>
      <w:u w:val="single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8F00F6"/>
    <w:pPr>
      <w:spacing w:after="0"/>
      <w:ind w:left="630"/>
      <w:jc w:val="left"/>
    </w:pPr>
    <w:rPr>
      <w:rFonts w:cstheme="minorHAnsi"/>
      <w:sz w:val="18"/>
      <w:szCs w:val="21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8F00F6"/>
    <w:pPr>
      <w:spacing w:after="0"/>
      <w:ind w:left="840"/>
      <w:jc w:val="left"/>
    </w:pPr>
    <w:rPr>
      <w:rFonts w:cstheme="minorHAnsi"/>
      <w:sz w:val="18"/>
      <w:szCs w:val="21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8F00F6"/>
    <w:pPr>
      <w:spacing w:after="0"/>
      <w:ind w:left="1050"/>
      <w:jc w:val="left"/>
    </w:pPr>
    <w:rPr>
      <w:rFonts w:cstheme="minorHAnsi"/>
      <w:sz w:val="18"/>
      <w:szCs w:val="21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8F00F6"/>
    <w:pPr>
      <w:spacing w:after="0"/>
      <w:ind w:left="1260"/>
      <w:jc w:val="left"/>
    </w:pPr>
    <w:rPr>
      <w:rFonts w:cstheme="minorHAnsi"/>
      <w:sz w:val="18"/>
      <w:szCs w:val="21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8F00F6"/>
    <w:pPr>
      <w:spacing w:after="0"/>
      <w:ind w:left="1470"/>
      <w:jc w:val="left"/>
    </w:pPr>
    <w:rPr>
      <w:rFonts w:cstheme="minorHAnsi"/>
      <w:sz w:val="18"/>
      <w:szCs w:val="21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8F00F6"/>
    <w:pPr>
      <w:spacing w:after="0"/>
      <w:ind w:left="1680"/>
      <w:jc w:val="left"/>
    </w:pPr>
    <w:rPr>
      <w:rFonts w:cstheme="minorHAnsi"/>
      <w:sz w:val="18"/>
      <w:szCs w:val="21"/>
    </w:rPr>
  </w:style>
  <w:style w:type="paragraph" w:customStyle="1" w:styleId="Gras">
    <w:name w:val="Gras"/>
    <w:basedOn w:val="Normal"/>
    <w:qFormat/>
    <w:rsid w:val="00B97DAC"/>
    <w:rPr>
      <w:b/>
      <w:bCs/>
      <w:noProof/>
      <w:sz w:val="20"/>
      <w:szCs w:val="20"/>
    </w:rPr>
  </w:style>
  <w:style w:type="character" w:customStyle="1" w:styleId="ListepucesCar">
    <w:name w:val="Liste à puces Car"/>
    <w:basedOn w:val="Policepardfaut"/>
    <w:link w:val="Listepuces"/>
    <w:uiPriority w:val="99"/>
    <w:rsid w:val="00984823"/>
    <w:rPr>
      <w:rFonts w:eastAsiaTheme="minorHAnsi"/>
      <w:color w:val="0E0E0E" w:themeColor="text1"/>
      <w:sz w:val="21"/>
      <w:lang w:eastAsia="en-US"/>
    </w:rPr>
  </w:style>
  <w:style w:type="paragraph" w:styleId="Lgende">
    <w:name w:val="caption"/>
    <w:next w:val="Normal"/>
    <w:uiPriority w:val="35"/>
    <w:unhideWhenUsed/>
    <w:qFormat/>
    <w:rsid w:val="00DD25AC"/>
    <w:pPr>
      <w:spacing w:before="120" w:after="120"/>
    </w:pPr>
    <w:rPr>
      <w:rFonts w:eastAsiaTheme="minorHAnsi"/>
      <w:i/>
      <w:iCs/>
      <w:color w:val="808080" w:themeColor="background1" w:themeShade="80"/>
      <w:sz w:val="18"/>
      <w:szCs w:val="18"/>
      <w:lang w:eastAsia="en-US"/>
    </w:rPr>
  </w:style>
  <w:style w:type="paragraph" w:styleId="Tabledesillustrations">
    <w:name w:val="table of figures"/>
    <w:basedOn w:val="Normal"/>
    <w:next w:val="Normal"/>
    <w:uiPriority w:val="99"/>
    <w:unhideWhenUsed/>
    <w:rsid w:val="00DF4EA4"/>
    <w:pPr>
      <w:spacing w:after="0"/>
    </w:pPr>
  </w:style>
  <w:style w:type="paragraph" w:customStyle="1" w:styleId="Confidentialit">
    <w:name w:val="Confidentialité"/>
    <w:basedOn w:val="Normal"/>
    <w:autoRedefine/>
    <w:qFormat/>
    <w:rsid w:val="00261945"/>
    <w:pPr>
      <w:spacing w:after="0" w:line="240" w:lineRule="auto"/>
      <w:jc w:val="right"/>
    </w:pPr>
    <w:rPr>
      <w:rFonts w:ascii="Arial Black" w:hAnsi="Arial Black"/>
      <w:b/>
      <w:bCs/>
      <w:caps/>
      <w:color w:val="FF8675" w:themeColor="background2"/>
      <w:sz w:val="28"/>
      <w:szCs w:val="36"/>
    </w:rPr>
  </w:style>
  <w:style w:type="table" w:styleId="Grilledutableau">
    <w:name w:val="Table Grid"/>
    <w:basedOn w:val="TableauNormal"/>
    <w:uiPriority w:val="39"/>
    <w:rsid w:val="00944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5745E2"/>
    <w:pPr>
      <w:jc w:val="both"/>
    </w:pPr>
    <w:rPr>
      <w:rFonts w:eastAsiaTheme="minorHAnsi"/>
      <w:color w:val="0E0E0E" w:themeColor="text1"/>
      <w:sz w:val="21"/>
      <w:lang w:eastAsia="en-US"/>
    </w:rPr>
  </w:style>
  <w:style w:type="character" w:customStyle="1" w:styleId="Titre5Car">
    <w:name w:val="Titre 5 Car"/>
    <w:basedOn w:val="Policepardfaut"/>
    <w:link w:val="Titre5"/>
    <w:uiPriority w:val="9"/>
    <w:rsid w:val="00C6611B"/>
    <w:rPr>
      <w:rFonts w:asciiTheme="majorHAnsi" w:eastAsiaTheme="majorEastAsia" w:hAnsiTheme="majorHAnsi" w:cstheme="majorBidi"/>
      <w:color w:val="366D6A" w:themeColor="accent1" w:themeShade="BF"/>
      <w:sz w:val="21"/>
      <w:lang w:eastAsia="en-US"/>
    </w:rPr>
  </w:style>
  <w:style w:type="character" w:customStyle="1" w:styleId="Titre6Car">
    <w:name w:val="Titre 6 Car"/>
    <w:basedOn w:val="Policepardfaut"/>
    <w:link w:val="Titre6"/>
    <w:uiPriority w:val="9"/>
    <w:rsid w:val="00C6611B"/>
    <w:rPr>
      <w:rFonts w:asciiTheme="majorHAnsi" w:eastAsiaTheme="majorEastAsia" w:hAnsiTheme="majorHAnsi" w:cstheme="majorBidi"/>
      <w:color w:val="244847" w:themeColor="accent1" w:themeShade="7F"/>
      <w:sz w:val="21"/>
      <w:lang w:eastAsia="en-US"/>
    </w:rPr>
  </w:style>
  <w:style w:type="character" w:customStyle="1" w:styleId="Titre7Car">
    <w:name w:val="Titre 7 Car"/>
    <w:basedOn w:val="Policepardfaut"/>
    <w:link w:val="Titre7"/>
    <w:uiPriority w:val="9"/>
    <w:rsid w:val="00C6611B"/>
    <w:rPr>
      <w:rFonts w:asciiTheme="majorHAnsi" w:eastAsiaTheme="majorEastAsia" w:hAnsiTheme="majorHAnsi" w:cstheme="majorBidi"/>
      <w:i/>
      <w:iCs/>
      <w:color w:val="244847" w:themeColor="accent1" w:themeShade="7F"/>
      <w:sz w:val="21"/>
      <w:lang w:eastAsia="en-US"/>
    </w:rPr>
  </w:style>
  <w:style w:type="character" w:customStyle="1" w:styleId="Titre8Car">
    <w:name w:val="Titre 8 Car"/>
    <w:basedOn w:val="Policepardfaut"/>
    <w:link w:val="Titre8"/>
    <w:uiPriority w:val="9"/>
    <w:rsid w:val="00C6611B"/>
    <w:rPr>
      <w:rFonts w:asciiTheme="majorHAnsi" w:eastAsiaTheme="majorEastAsia" w:hAnsiTheme="majorHAnsi" w:cstheme="majorBidi"/>
      <w:color w:val="323232" w:themeColor="text1" w:themeTint="D8"/>
      <w:sz w:val="21"/>
      <w:szCs w:val="21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C6611B"/>
    <w:rPr>
      <w:rFonts w:asciiTheme="majorHAnsi" w:eastAsiaTheme="majorEastAsia" w:hAnsiTheme="majorHAnsi" w:cstheme="majorBidi"/>
      <w:i/>
      <w:iCs/>
      <w:color w:val="323232" w:themeColor="text1" w:themeTint="D8"/>
      <w:sz w:val="21"/>
      <w:szCs w:val="21"/>
      <w:lang w:eastAsia="en-US"/>
    </w:rPr>
  </w:style>
  <w:style w:type="paragraph" w:customStyle="1" w:styleId="TableetIndex">
    <w:name w:val="Table et Index"/>
    <w:basedOn w:val="Normal"/>
    <w:qFormat/>
    <w:rsid w:val="0090760A"/>
    <w:pPr>
      <w:spacing w:after="360" w:line="240" w:lineRule="auto"/>
      <w:jc w:val="left"/>
    </w:pPr>
    <w:rPr>
      <w:rFonts w:ascii="Arial Black" w:hAnsi="Arial Black"/>
      <w:b/>
      <w:bCs/>
      <w:caps/>
      <w:color w:val="D7C378" w:themeColor="accent3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84A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lang w:eastAsia="fr-FR"/>
    </w:rPr>
  </w:style>
  <w:style w:type="character" w:customStyle="1" w:styleId="Mentionnonrsolue1">
    <w:name w:val="Mention non résolue1"/>
    <w:basedOn w:val="Policepardfaut"/>
    <w:uiPriority w:val="99"/>
    <w:rsid w:val="00DB6D08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6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64FD"/>
    <w:rPr>
      <w:rFonts w:ascii="Segoe UI" w:eastAsiaTheme="minorHAnsi" w:hAnsi="Segoe UI" w:cs="Segoe UI"/>
      <w:color w:val="0E0E0E" w:themeColor="text1"/>
      <w:sz w:val="18"/>
      <w:szCs w:val="18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4C3015"/>
    <w:rPr>
      <w:color w:val="898A89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9617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9617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9617D"/>
    <w:rPr>
      <w:rFonts w:eastAsiaTheme="minorHAnsi"/>
      <w:color w:val="0E0E0E" w:themeColor="text1"/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617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617D"/>
    <w:rPr>
      <w:rFonts w:eastAsiaTheme="minorHAnsi"/>
      <w:b/>
      <w:bCs/>
      <w:color w:val="0E0E0E" w:themeColor="text1"/>
      <w:sz w:val="20"/>
      <w:szCs w:val="20"/>
      <w:lang w:eastAsia="en-US"/>
    </w:rPr>
  </w:style>
  <w:style w:type="character" w:customStyle="1" w:styleId="ParagraphedelisteCar">
    <w:name w:val="Paragraphe de liste Car"/>
    <w:aliases w:val="Liste type 1 Car,Listes Car,lp1 Car,Paragraphe 3 Car,Bullet point_CMN Car,normal Car,PADE_liste Car,texte de base Car,Sub Bullet Car,6 pt paragraphe carré Car,Grille claire - Accent 31 Car,Puce focus Car,Normal bullet 2 Car"/>
    <w:link w:val="Paragraphedeliste"/>
    <w:uiPriority w:val="34"/>
    <w:qFormat/>
    <w:rsid w:val="00D5769D"/>
    <w:rPr>
      <w:rFonts w:eastAsiaTheme="minorHAnsi"/>
      <w:color w:val="0E0E0E" w:themeColor="text1"/>
      <w:sz w:val="21"/>
      <w:lang w:eastAsia="en-US"/>
    </w:rPr>
  </w:style>
  <w:style w:type="table" w:styleId="Grilledetableauclaire">
    <w:name w:val="Grid Table Light"/>
    <w:basedOn w:val="TableauNormal"/>
    <w:uiPriority w:val="40"/>
    <w:rsid w:val="00D5769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">
    <w:name w:val="Mention"/>
    <w:basedOn w:val="Policepardfaut"/>
    <w:uiPriority w:val="99"/>
    <w:unhideWhenUsed/>
    <w:rsid w:val="0020361C"/>
    <w:rPr>
      <w:color w:val="2B579A"/>
      <w:shd w:val="clear" w:color="auto" w:fill="E1DFDD"/>
    </w:rPr>
  </w:style>
  <w:style w:type="character" w:customStyle="1" w:styleId="normaltextrun">
    <w:name w:val="normaltextrun"/>
    <w:basedOn w:val="Policepardfaut"/>
    <w:rsid w:val="005664E3"/>
  </w:style>
  <w:style w:type="character" w:customStyle="1" w:styleId="eop">
    <w:name w:val="eop"/>
    <w:basedOn w:val="Policepardfaut"/>
    <w:rsid w:val="00566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0215D9AA-C616-4D88-B0A0-6035C5E120AE}">
    <t:Anchor>
      <t:Comment id="331649451"/>
    </t:Anchor>
    <t:History>
      <t:Event id="{B508F8E4-A2ED-4FF4-AE08-8FA034A492EE}" time="2022-09-13T13:33:26.085Z">
        <t:Attribution userId="S::pwurz@paris2024.org::ee9befa0-5a14-49bd-9bd9-17e405621faa" userProvider="AD" userName="Philipp Würz"/>
        <t:Anchor>
          <t:Comment id="331649451"/>
        </t:Anchor>
        <t:Create/>
      </t:Event>
      <t:Event id="{DA53B17C-072A-40B7-9398-26AE17DFD37C}" time="2022-09-13T13:33:26.085Z">
        <t:Attribution userId="S::pwurz@paris2024.org::ee9befa0-5a14-49bd-9bd9-17e405621faa" userProvider="AD" userName="Philipp Würz"/>
        <t:Anchor>
          <t:Comment id="331649451"/>
        </t:Anchor>
        <t:Assign userId="S::NGregoire-Le-Graet@paris2024.org::937a8963-662a-4abf-bcab-7727b0b04054" userProvider="AD" userName="Nina Gregoire Le Graet"/>
      </t:Event>
      <t:Event id="{489EFF89-3C4A-45A0-A7BD-E4BC6F990A37}" time="2022-09-13T13:33:26.085Z">
        <t:Attribution userId="S::pwurz@paris2024.org::ee9befa0-5a14-49bd-9bd9-17e405621faa" userProvider="AD" userName="Philipp Würz"/>
        <t:Anchor>
          <t:Comment id="331649451"/>
        </t:Anchor>
        <t:SetTitle title="@Nina Gregoire Le Graet : me semble un peu trop de bullet points pour un service qui s'appuiera forcément sur les prestas délivrées dans les espaces en dur"/>
      </t:Event>
    </t:History>
  </t:Task>
  <t:Task id="{C79850DA-F82E-4EFD-ABCC-D2E9341C619B}">
    <t:Anchor>
      <t:Comment id="665003334"/>
    </t:Anchor>
    <t:History>
      <t:Event id="{226829B6-AA95-40C6-9C76-1702C8D1545C}" time="2022-09-13T13:34:36.89Z">
        <t:Attribution userId="S::pwurz@paris2024.org::ee9befa0-5a14-49bd-9bd9-17e405621faa" userProvider="AD" userName="Philipp Würz"/>
        <t:Anchor>
          <t:Comment id="665003334"/>
        </t:Anchor>
        <t:Create/>
      </t:Event>
      <t:Event id="{1DA7F679-EF79-44E2-9318-97E2411EFEF8}" time="2022-09-13T13:34:36.89Z">
        <t:Attribution userId="S::pwurz@paris2024.org::ee9befa0-5a14-49bd-9bd9-17e405621faa" userProvider="AD" userName="Philipp Würz"/>
        <t:Anchor>
          <t:Comment id="665003334"/>
        </t:Anchor>
        <t:Assign userId="S::NGregoire-Le-Graet@paris2024.org::937a8963-662a-4abf-bcab-7727b0b04054" userProvider="AD" userName="Nina Gregoire Le Graet"/>
      </t:Event>
      <t:Event id="{1082B771-990A-4BD1-8D49-5546E5B3C7D1}" time="2022-09-13T13:34:36.89Z">
        <t:Attribution userId="S::pwurz@paris2024.org::ee9befa0-5a14-49bd-9bd9-17e405621faa" userProvider="AD" userName="Philipp Würz"/>
        <t:Anchor>
          <t:Comment id="665003334"/>
        </t:Anchor>
        <t:SetTitle title="@Nina Gregoire Le Graet : à regrouper avec la Cantine Virtuelle ? tout cela sont des services un peu &quot;annexes&quot;"/>
      </t:Event>
    </t:History>
  </t:Task>
  <t:Task id="{62BBEAFA-E88E-419F-8E21-6B4646B113D5}">
    <t:Anchor>
      <t:Comment id="352056730"/>
    </t:Anchor>
    <t:History>
      <t:Event id="{90F261F4-78B0-47C3-9674-C18E9439FEB3}" time="2022-09-13T13:36:09.261Z">
        <t:Attribution userId="S::pwurz@paris2024.org::ee9befa0-5a14-49bd-9bd9-17e405621faa" userProvider="AD" userName="Philipp Würz"/>
        <t:Anchor>
          <t:Comment id="352056730"/>
        </t:Anchor>
        <t:Create/>
      </t:Event>
      <t:Event id="{87620AE2-81CD-41B1-83AC-08B272B34CB0}" time="2022-09-13T13:36:09.261Z">
        <t:Attribution userId="S::pwurz@paris2024.org::ee9befa0-5a14-49bd-9bd9-17e405621faa" userProvider="AD" userName="Philipp Würz"/>
        <t:Anchor>
          <t:Comment id="352056730"/>
        </t:Anchor>
        <t:Assign userId="S::GBechu@paris2024.org::8a30bca1-1b5d-4ecd-87c8-657417957265" userProvider="AD" userName="Grégoire Bechu"/>
      </t:Event>
      <t:Event id="{046E2980-E5ED-4B6E-BEFC-09778EDAB3D5}" time="2022-09-13T13:36:09.261Z">
        <t:Attribution userId="S::pwurz@paris2024.org::ee9befa0-5a14-49bd-9bd9-17e405621faa" userProvider="AD" userName="Philipp Würz"/>
        <t:Anchor>
          <t:Comment id="352056730"/>
        </t:Anchor>
        <t:SetTitle title="@Grégoire Bechu : for you my dear ;-)"/>
      </t:Event>
    </t:History>
  </t:Task>
</t:Tasks>
</file>

<file path=word/theme/theme1.xml><?xml version="1.0" encoding="utf-8"?>
<a:theme xmlns:a="http://schemas.openxmlformats.org/drawingml/2006/main" name="Thème Office">
  <a:themeElements>
    <a:clrScheme name="Paris 2024 - Or">
      <a:dk1>
        <a:srgbClr val="0E0E0E"/>
      </a:dk1>
      <a:lt1>
        <a:srgbClr val="FFFFFF"/>
      </a:lt1>
      <a:dk2>
        <a:srgbClr val="FCF2D0"/>
      </a:dk2>
      <a:lt2>
        <a:srgbClr val="FF8675"/>
      </a:lt2>
      <a:accent1>
        <a:srgbClr val="49928F"/>
      </a:accent1>
      <a:accent2>
        <a:srgbClr val="FFD2D0"/>
      </a:accent2>
      <a:accent3>
        <a:srgbClr val="D7C378"/>
      </a:accent3>
      <a:accent4>
        <a:srgbClr val="FCD066"/>
      </a:accent4>
      <a:accent5>
        <a:srgbClr val="0C3E4D"/>
      </a:accent5>
      <a:accent6>
        <a:srgbClr val="A6C999"/>
      </a:accent6>
      <a:hlink>
        <a:srgbClr val="D7C378"/>
      </a:hlink>
      <a:folHlink>
        <a:srgbClr val="898A8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04CF7C34FEE4292B7EA50B98795FB" ma:contentTypeVersion="18" ma:contentTypeDescription="Crée un document." ma:contentTypeScope="" ma:versionID="aaacee045de86077fccb955f2c01bb93">
  <xsd:schema xmlns:xsd="http://www.w3.org/2001/XMLSchema" xmlns:xs="http://www.w3.org/2001/XMLSchema" xmlns:p="http://schemas.microsoft.com/office/2006/metadata/properties" xmlns:ns2="e3477bb5-ca78-41f2-8834-0bbb996f8030" xmlns:ns3="d0be26eb-e3dc-4a79-bfaf-61dbbeb7c277" targetNamespace="http://schemas.microsoft.com/office/2006/metadata/properties" ma:root="true" ma:fieldsID="a1e3c1bcc231f88e9581f64fb2265f38" ns2:_="" ns3:_="">
    <xsd:import namespace="e3477bb5-ca78-41f2-8834-0bbb996f8030"/>
    <xsd:import namespace="d0be26eb-e3dc-4a79-bfaf-61dbbeb7c2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77bb5-ca78-41f2-8834-0bbb996f80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ad491d-fa7b-441f-ba34-145f2cd761c9}" ma:internalName="TaxCatchAll" ma:showField="CatchAllData" ma:web="e3477bb5-ca78-41f2-8834-0bbb996f8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e26eb-e3dc-4a79-bfaf-61dbbeb7c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8d73878-f191-4361-bf8c-d9eeb485c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3477bb5-ca78-41f2-8834-0bbb996f8030">
      <UserInfo>
        <DisplayName>Pierre Coupat</DisplayName>
        <AccountId>191</AccountId>
        <AccountType/>
      </UserInfo>
      <UserInfo>
        <DisplayName>Flora Dancourt</DisplayName>
        <AccountId>74</AccountId>
        <AccountType/>
      </UserInfo>
      <UserInfo>
        <DisplayName>David Metayer</DisplayName>
        <AccountId>196</AccountId>
        <AccountType/>
      </UserInfo>
      <UserInfo>
        <DisplayName>Ludivine Massa</DisplayName>
        <AccountId>213</AccountId>
        <AccountType/>
      </UserInfo>
    </SharedWithUsers>
    <lcf76f155ced4ddcb4097134ff3c332f xmlns="d0be26eb-e3dc-4a79-bfaf-61dbbeb7c277">
      <Terms xmlns="http://schemas.microsoft.com/office/infopath/2007/PartnerControls"/>
    </lcf76f155ced4ddcb4097134ff3c332f>
    <TaxCatchAll xmlns="e3477bb5-ca78-41f2-8834-0bbb996f8030" xsi:nil="true"/>
  </documentManagement>
</p:properties>
</file>

<file path=customXml/itemProps1.xml><?xml version="1.0" encoding="utf-8"?>
<ds:datastoreItem xmlns:ds="http://schemas.openxmlformats.org/officeDocument/2006/customXml" ds:itemID="{AEE5533F-AF24-49FA-B092-74AC41078981}"/>
</file>

<file path=customXml/itemProps2.xml><?xml version="1.0" encoding="utf-8"?>
<ds:datastoreItem xmlns:ds="http://schemas.openxmlformats.org/officeDocument/2006/customXml" ds:itemID="{805FB608-4A6C-48BF-B40D-22E482F8C0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5B105-82B3-4338-BDFF-14CDA1B2DC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3A2779-9F13-4B0D-9E59-4FF4DC8D35DD}">
  <ds:schemaRefs>
    <ds:schemaRef ds:uri="http://schemas.microsoft.com/office/2006/metadata/properties"/>
    <ds:schemaRef ds:uri="http://schemas.microsoft.com/office/infopath/2007/PartnerControls"/>
    <ds:schemaRef ds:uri="6c147efc-ea7f-402f-b2da-5af1cff9e99a"/>
    <ds:schemaRef ds:uri="9141415b-39ed-4276-826e-677cff038a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1366</Words>
  <Characters>7513</Characters>
  <Application>Microsoft Office Word</Application>
  <DocSecurity>0</DocSecurity>
  <Lines>62</Lines>
  <Paragraphs>17</Paragraphs>
  <ScaleCrop>false</ScaleCrop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Simeon</dc:creator>
  <cp:keywords/>
  <dc:description/>
  <cp:lastModifiedBy>Amelie Salcede</cp:lastModifiedBy>
  <cp:revision>71</cp:revision>
  <cp:lastPrinted>2022-09-14T22:56:00Z</cp:lastPrinted>
  <dcterms:created xsi:type="dcterms:W3CDTF">2022-09-13T21:42:00Z</dcterms:created>
  <dcterms:modified xsi:type="dcterms:W3CDTF">2023-06-16T08:22:00Z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0x01010034104CF7C34FEE4292B7EA50B98795FB</vt:lpwstr>
  </property>
  <property fmtid="{D5CDD505-2E9C-101B-9397-08002B2CF9AE}" pid="3" name="Document Archivé ?">
    <vt:lpwstr>Non</vt:lpwstr>
  </property>
  <property fmtid="{D5CDD505-2E9C-101B-9397-08002B2CF9AE}" pid="4" name="Edition des Jeux">
    <vt:lpwstr>Paris 2024</vt:lpwstr>
  </property>
  <property fmtid="{D5CDD505-2E9C-101B-9397-08002B2CF9AE}" pid="5" name="Catégorie IKM">
    <vt:lpwstr>Organisation IKM</vt:lpwstr>
  </property>
  <property fmtid="{D5CDD505-2E9C-101B-9397-08002B2CF9AE}" pid="6" name="Confidentialité">
    <vt:lpwstr>Restricted</vt:lpwstr>
  </property>
  <property fmtid="{D5CDD505-2E9C-101B-9397-08002B2CF9AE}" pid="7" name="MediaServiceImageTags">
    <vt:lpwstr/>
  </property>
  <property fmtid="{D5CDD505-2E9C-101B-9397-08002B2CF9AE}" pid="8" name="MSIP_Label_fa0a176c-03b7-4548-a138-f385fded9173_Enabled">
    <vt:lpwstr>true</vt:lpwstr>
  </property>
  <property fmtid="{D5CDD505-2E9C-101B-9397-08002B2CF9AE}" pid="9" name="MSIP_Label_fa0a176c-03b7-4548-a138-f385fded9173_SetDate">
    <vt:lpwstr>2023-06-13T07:52:51Z</vt:lpwstr>
  </property>
  <property fmtid="{D5CDD505-2E9C-101B-9397-08002B2CF9AE}" pid="10" name="MSIP_Label_fa0a176c-03b7-4548-a138-f385fded9173_Method">
    <vt:lpwstr>Standard</vt:lpwstr>
  </property>
  <property fmtid="{D5CDD505-2E9C-101B-9397-08002B2CF9AE}" pid="11" name="MSIP_Label_fa0a176c-03b7-4548-a138-f385fded9173_Name">
    <vt:lpwstr>INTERNAL</vt:lpwstr>
  </property>
  <property fmtid="{D5CDD505-2E9C-101B-9397-08002B2CF9AE}" pid="12" name="MSIP_Label_fa0a176c-03b7-4548-a138-f385fded9173_SiteId">
    <vt:lpwstr>c09ce228-0328-4790-badb-51649a00a51c</vt:lpwstr>
  </property>
  <property fmtid="{D5CDD505-2E9C-101B-9397-08002B2CF9AE}" pid="13" name="MSIP_Label_fa0a176c-03b7-4548-a138-f385fded9173_ActionId">
    <vt:lpwstr>7ea8d489-1fb9-4070-ae7b-f7f1ea507b39</vt:lpwstr>
  </property>
  <property fmtid="{D5CDD505-2E9C-101B-9397-08002B2CF9AE}" pid="14" name="MSIP_Label_fa0a176c-03b7-4548-a138-f385fded9173_ContentBits">
    <vt:lpwstr>3</vt:lpwstr>
  </property>
</Properties>
</file>